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B223D" w14:textId="77777777" w:rsidR="005B513E" w:rsidRDefault="0011112A" w:rsidP="005B513E">
      <w:pPr>
        <w:spacing w:line="360" w:lineRule="auto"/>
        <w:jc w:val="center"/>
        <w:rPr>
          <w:rFonts w:ascii="宋体" w:eastAsia="宋体" w:hAnsi="宋体"/>
          <w:b/>
          <w:bCs/>
          <w:sz w:val="24"/>
          <w:szCs w:val="24"/>
        </w:rPr>
      </w:pPr>
      <w:r w:rsidRPr="005B513E">
        <w:rPr>
          <w:rFonts w:ascii="宋体" w:eastAsia="宋体" w:hAnsi="宋体" w:hint="eastAsia"/>
          <w:b/>
          <w:bCs/>
          <w:sz w:val="24"/>
          <w:szCs w:val="24"/>
        </w:rPr>
        <w:t>南京旅游职业学院</w:t>
      </w:r>
      <w:r w:rsidRPr="005B513E">
        <w:rPr>
          <w:rFonts w:ascii="宋体" w:eastAsia="宋体" w:hAnsi="宋体"/>
          <w:b/>
          <w:bCs/>
          <w:sz w:val="24"/>
          <w:szCs w:val="24"/>
        </w:rPr>
        <w:t>F、H、</w:t>
      </w:r>
      <w:proofErr w:type="gramStart"/>
      <w:r w:rsidRPr="005B513E">
        <w:rPr>
          <w:rFonts w:ascii="宋体" w:eastAsia="宋体" w:hAnsi="宋体"/>
          <w:b/>
          <w:bCs/>
          <w:sz w:val="24"/>
          <w:szCs w:val="24"/>
        </w:rPr>
        <w:t>旅苑学生</w:t>
      </w:r>
      <w:proofErr w:type="gramEnd"/>
      <w:r w:rsidRPr="005B513E">
        <w:rPr>
          <w:rFonts w:ascii="宋体" w:eastAsia="宋体" w:hAnsi="宋体"/>
          <w:b/>
          <w:bCs/>
          <w:sz w:val="24"/>
          <w:szCs w:val="24"/>
        </w:rPr>
        <w:t>公寓更换阳台灯源、开关和室内插座</w:t>
      </w:r>
    </w:p>
    <w:p w14:paraId="07D8CBA0" w14:textId="38C96882" w:rsidR="0011112A" w:rsidRPr="005B513E" w:rsidRDefault="0011112A" w:rsidP="005B513E">
      <w:pPr>
        <w:spacing w:line="360" w:lineRule="auto"/>
        <w:jc w:val="center"/>
        <w:rPr>
          <w:rFonts w:ascii="宋体" w:eastAsia="宋体" w:hAnsi="宋体"/>
          <w:b/>
          <w:bCs/>
          <w:sz w:val="24"/>
          <w:szCs w:val="24"/>
        </w:rPr>
      </w:pPr>
      <w:r w:rsidRPr="005B513E">
        <w:rPr>
          <w:rFonts w:ascii="宋体" w:eastAsia="宋体" w:hAnsi="宋体" w:hint="eastAsia"/>
          <w:b/>
          <w:bCs/>
          <w:sz w:val="24"/>
          <w:szCs w:val="24"/>
        </w:rPr>
        <w:t>更正公告</w:t>
      </w:r>
    </w:p>
    <w:p w14:paraId="1C97B976" w14:textId="77777777" w:rsidR="0011112A" w:rsidRPr="009E2E5A" w:rsidRDefault="0011112A" w:rsidP="009E2E5A">
      <w:pPr>
        <w:spacing w:line="360" w:lineRule="auto"/>
        <w:jc w:val="center"/>
        <w:rPr>
          <w:rFonts w:ascii="宋体" w:eastAsia="宋体" w:hAnsi="宋体" w:hint="eastAsia"/>
          <w:sz w:val="24"/>
          <w:szCs w:val="24"/>
        </w:rPr>
      </w:pPr>
    </w:p>
    <w:p w14:paraId="50C86012" w14:textId="7AD2C631" w:rsidR="0011112A" w:rsidRPr="005B513E" w:rsidRDefault="0011112A" w:rsidP="005B513E">
      <w:pPr>
        <w:spacing w:line="360" w:lineRule="auto"/>
        <w:ind w:firstLineChars="200" w:firstLine="482"/>
        <w:rPr>
          <w:rFonts w:ascii="宋体" w:eastAsia="宋体" w:hAnsi="宋体" w:hint="eastAsia"/>
          <w:b/>
          <w:bCs/>
          <w:sz w:val="24"/>
          <w:szCs w:val="24"/>
        </w:rPr>
      </w:pPr>
      <w:r w:rsidRPr="005B513E">
        <w:rPr>
          <w:rFonts w:ascii="宋体" w:eastAsia="宋体" w:hAnsi="宋体" w:hint="eastAsia"/>
          <w:b/>
          <w:bCs/>
          <w:sz w:val="24"/>
          <w:szCs w:val="24"/>
        </w:rPr>
        <w:t>一、项目基本情况</w:t>
      </w:r>
    </w:p>
    <w:p w14:paraId="3C57A46B" w14:textId="030A4482" w:rsidR="0011112A" w:rsidRPr="009E2E5A" w:rsidRDefault="0011112A" w:rsidP="005B513E">
      <w:pPr>
        <w:spacing w:line="360" w:lineRule="auto"/>
        <w:ind w:firstLineChars="200" w:firstLine="480"/>
        <w:rPr>
          <w:rFonts w:ascii="宋体" w:eastAsia="宋体" w:hAnsi="宋体" w:hint="eastAsia"/>
          <w:sz w:val="24"/>
          <w:szCs w:val="24"/>
        </w:rPr>
      </w:pPr>
      <w:r w:rsidRPr="009E2E5A">
        <w:rPr>
          <w:rFonts w:ascii="宋体" w:eastAsia="宋体" w:hAnsi="宋体" w:hint="eastAsia"/>
          <w:sz w:val="24"/>
          <w:szCs w:val="24"/>
        </w:rPr>
        <w:t>原公告的采购项目编号：</w:t>
      </w:r>
      <w:r w:rsidRPr="009E2E5A">
        <w:rPr>
          <w:rFonts w:ascii="宋体" w:eastAsia="宋体" w:hAnsi="宋体"/>
          <w:sz w:val="24"/>
          <w:szCs w:val="24"/>
        </w:rPr>
        <w:t>2022016</w:t>
      </w:r>
    </w:p>
    <w:p w14:paraId="2CF0EE7E" w14:textId="3BF2E8B2" w:rsidR="0011112A" w:rsidRPr="009E2E5A" w:rsidRDefault="0011112A" w:rsidP="005B513E">
      <w:pPr>
        <w:spacing w:line="360" w:lineRule="auto"/>
        <w:ind w:firstLineChars="200" w:firstLine="480"/>
        <w:rPr>
          <w:rFonts w:ascii="宋体" w:eastAsia="宋体" w:hAnsi="宋体" w:hint="eastAsia"/>
          <w:sz w:val="24"/>
          <w:szCs w:val="24"/>
        </w:rPr>
      </w:pPr>
      <w:r w:rsidRPr="009E2E5A">
        <w:rPr>
          <w:rFonts w:ascii="宋体" w:eastAsia="宋体" w:hAnsi="宋体" w:hint="eastAsia"/>
          <w:sz w:val="24"/>
          <w:szCs w:val="24"/>
        </w:rPr>
        <w:t>原公告的采购项目名称：南京旅游职业学院</w:t>
      </w:r>
      <w:r w:rsidRPr="009E2E5A">
        <w:rPr>
          <w:rFonts w:ascii="宋体" w:eastAsia="宋体" w:hAnsi="宋体"/>
          <w:sz w:val="24"/>
          <w:szCs w:val="24"/>
        </w:rPr>
        <w:t>F、H、</w:t>
      </w:r>
      <w:proofErr w:type="gramStart"/>
      <w:r w:rsidRPr="009E2E5A">
        <w:rPr>
          <w:rFonts w:ascii="宋体" w:eastAsia="宋体" w:hAnsi="宋体"/>
          <w:sz w:val="24"/>
          <w:szCs w:val="24"/>
        </w:rPr>
        <w:t>旅苑学生</w:t>
      </w:r>
      <w:proofErr w:type="gramEnd"/>
      <w:r w:rsidRPr="009E2E5A">
        <w:rPr>
          <w:rFonts w:ascii="宋体" w:eastAsia="宋体" w:hAnsi="宋体"/>
          <w:sz w:val="24"/>
          <w:szCs w:val="24"/>
        </w:rPr>
        <w:t>公寓更换阳台灯源、开关和室内插座</w:t>
      </w:r>
      <w:r w:rsidRPr="009E2E5A">
        <w:rPr>
          <w:rFonts w:ascii="宋体" w:eastAsia="宋体" w:hAnsi="宋体" w:hint="eastAsia"/>
          <w:sz w:val="24"/>
          <w:szCs w:val="24"/>
        </w:rPr>
        <w:t>项目</w:t>
      </w:r>
    </w:p>
    <w:p w14:paraId="10BA7219" w14:textId="591C0D28" w:rsidR="009E2E5A" w:rsidRDefault="0011112A" w:rsidP="005B513E">
      <w:pPr>
        <w:spacing w:line="360" w:lineRule="auto"/>
        <w:ind w:firstLineChars="200" w:firstLine="480"/>
        <w:rPr>
          <w:rFonts w:ascii="宋体" w:eastAsia="宋体" w:hAnsi="宋体" w:hint="eastAsia"/>
          <w:sz w:val="24"/>
          <w:szCs w:val="24"/>
        </w:rPr>
      </w:pPr>
      <w:r w:rsidRPr="009E2E5A">
        <w:rPr>
          <w:rFonts w:ascii="宋体" w:eastAsia="宋体" w:hAnsi="宋体" w:hint="eastAsia"/>
          <w:sz w:val="24"/>
          <w:szCs w:val="24"/>
        </w:rPr>
        <w:t>首次公告日期：</w:t>
      </w:r>
      <w:r w:rsidRPr="009E2E5A">
        <w:rPr>
          <w:rFonts w:ascii="宋体" w:eastAsia="宋体" w:hAnsi="宋体"/>
          <w:sz w:val="24"/>
          <w:szCs w:val="24"/>
        </w:rPr>
        <w:t>2022年5月</w:t>
      </w:r>
      <w:r w:rsidRPr="009E2E5A">
        <w:rPr>
          <w:rFonts w:ascii="宋体" w:eastAsia="宋体" w:hAnsi="宋体"/>
          <w:sz w:val="24"/>
          <w:szCs w:val="24"/>
        </w:rPr>
        <w:t>24</w:t>
      </w:r>
      <w:r w:rsidRPr="009E2E5A">
        <w:rPr>
          <w:rFonts w:ascii="宋体" w:eastAsia="宋体" w:hAnsi="宋体"/>
          <w:sz w:val="24"/>
          <w:szCs w:val="24"/>
        </w:rPr>
        <w:t>日</w:t>
      </w:r>
    </w:p>
    <w:p w14:paraId="44CE985E" w14:textId="610ED2D0" w:rsidR="0011112A" w:rsidRPr="005B513E" w:rsidRDefault="0011112A" w:rsidP="005B513E">
      <w:pPr>
        <w:spacing w:line="360" w:lineRule="auto"/>
        <w:ind w:firstLineChars="200" w:firstLine="482"/>
        <w:rPr>
          <w:rFonts w:ascii="宋体" w:eastAsia="宋体" w:hAnsi="宋体" w:hint="eastAsia"/>
          <w:b/>
          <w:bCs/>
          <w:sz w:val="24"/>
          <w:szCs w:val="24"/>
        </w:rPr>
      </w:pPr>
      <w:r w:rsidRPr="005B513E">
        <w:rPr>
          <w:rFonts w:ascii="宋体" w:eastAsia="宋体" w:hAnsi="宋体" w:hint="eastAsia"/>
          <w:b/>
          <w:bCs/>
          <w:sz w:val="24"/>
          <w:szCs w:val="24"/>
        </w:rPr>
        <w:t>二、更正信息</w:t>
      </w:r>
    </w:p>
    <w:p w14:paraId="67111005" w14:textId="709F27F4" w:rsidR="0011112A" w:rsidRPr="009E2E5A" w:rsidRDefault="0011112A" w:rsidP="005B513E">
      <w:pPr>
        <w:spacing w:line="360" w:lineRule="auto"/>
        <w:ind w:firstLineChars="200" w:firstLine="480"/>
        <w:rPr>
          <w:rFonts w:ascii="宋体" w:eastAsia="宋体" w:hAnsi="宋体" w:hint="eastAsia"/>
          <w:sz w:val="24"/>
          <w:szCs w:val="24"/>
        </w:rPr>
      </w:pPr>
      <w:r w:rsidRPr="009E2E5A">
        <w:rPr>
          <w:rFonts w:ascii="宋体" w:eastAsia="宋体" w:hAnsi="宋体" w:hint="eastAsia"/>
          <w:sz w:val="24"/>
          <w:szCs w:val="24"/>
        </w:rPr>
        <w:t>更正事项：</w:t>
      </w:r>
      <w:r w:rsidR="00FA29B5" w:rsidRPr="00FA29B5">
        <w:rPr>
          <w:rFonts w:ascii="宋体" w:eastAsia="宋体" w:hAnsi="宋体" w:hint="eastAsia"/>
          <w:b/>
          <w:bCs/>
          <w:sz w:val="24"/>
          <w:szCs w:val="24"/>
        </w:rPr>
        <w:t>招标公告、</w:t>
      </w:r>
      <w:r w:rsidR="00734644" w:rsidRPr="00FA29B5">
        <w:rPr>
          <w:rFonts w:ascii="宋体" w:eastAsia="宋体" w:hAnsi="宋体" w:hint="eastAsia"/>
          <w:b/>
          <w:bCs/>
          <w:sz w:val="24"/>
          <w:szCs w:val="24"/>
        </w:rPr>
        <w:t>招标文件</w:t>
      </w:r>
    </w:p>
    <w:p w14:paraId="14A08981" w14:textId="58909CB3" w:rsidR="0011112A" w:rsidRPr="009E2E5A" w:rsidRDefault="0011112A" w:rsidP="005B513E">
      <w:pPr>
        <w:spacing w:line="360" w:lineRule="auto"/>
        <w:ind w:firstLineChars="200" w:firstLine="480"/>
        <w:rPr>
          <w:rFonts w:ascii="宋体" w:eastAsia="宋体" w:hAnsi="宋体"/>
          <w:sz w:val="24"/>
          <w:szCs w:val="24"/>
        </w:rPr>
      </w:pPr>
      <w:r w:rsidRPr="009E2E5A">
        <w:rPr>
          <w:rFonts w:ascii="宋体" w:eastAsia="宋体" w:hAnsi="宋体" w:hint="eastAsia"/>
          <w:sz w:val="24"/>
          <w:szCs w:val="24"/>
        </w:rPr>
        <w:t>更正内容：</w:t>
      </w:r>
    </w:p>
    <w:p w14:paraId="36EE731F" w14:textId="7C1798BC" w:rsidR="009E2E5A" w:rsidRPr="00D567C5" w:rsidRDefault="00D567C5" w:rsidP="005B513E">
      <w:pPr>
        <w:spacing w:line="360" w:lineRule="auto"/>
        <w:ind w:firstLineChars="200" w:firstLine="482"/>
        <w:rPr>
          <w:rFonts w:ascii="宋体" w:eastAsia="宋体" w:hAnsi="宋体"/>
          <w:b/>
          <w:bCs/>
          <w:sz w:val="24"/>
          <w:szCs w:val="24"/>
        </w:rPr>
      </w:pPr>
      <w:bookmarkStart w:id="0" w:name="_Hlk105060376"/>
      <w:r>
        <w:rPr>
          <w:rFonts w:ascii="宋体" w:eastAsia="宋体" w:hAnsi="宋体" w:hint="eastAsia"/>
          <w:b/>
          <w:bCs/>
          <w:sz w:val="24"/>
          <w:szCs w:val="24"/>
        </w:rPr>
        <w:t>1</w:t>
      </w:r>
      <w:r>
        <w:rPr>
          <w:rFonts w:ascii="宋体" w:eastAsia="宋体" w:hAnsi="宋体"/>
          <w:b/>
          <w:bCs/>
          <w:sz w:val="24"/>
          <w:szCs w:val="24"/>
        </w:rPr>
        <w:t>.</w:t>
      </w:r>
      <w:r w:rsidR="009E2E5A" w:rsidRPr="00D567C5">
        <w:rPr>
          <w:rFonts w:ascii="宋体" w:eastAsia="宋体" w:hAnsi="宋体" w:hint="eastAsia"/>
          <w:b/>
          <w:bCs/>
          <w:sz w:val="24"/>
          <w:szCs w:val="24"/>
        </w:rPr>
        <w:t>将本项目招标公告</w:t>
      </w:r>
      <w:bookmarkEnd w:id="0"/>
      <w:r>
        <w:rPr>
          <w:rFonts w:ascii="宋体" w:eastAsia="宋体" w:hAnsi="宋体" w:hint="eastAsia"/>
          <w:b/>
          <w:bCs/>
          <w:sz w:val="24"/>
          <w:szCs w:val="24"/>
        </w:rPr>
        <w:t>中</w:t>
      </w:r>
      <w:r w:rsidR="009E2E5A" w:rsidRPr="00D567C5">
        <w:rPr>
          <w:rFonts w:ascii="宋体" w:eastAsia="宋体" w:hAnsi="宋体" w:hint="eastAsia"/>
          <w:b/>
          <w:bCs/>
          <w:sz w:val="24"/>
          <w:szCs w:val="24"/>
        </w:rPr>
        <w:t>二、采购项目简要说明（一）项目概况：</w:t>
      </w:r>
    </w:p>
    <w:p w14:paraId="1747E7D7" w14:textId="6F2E4650" w:rsidR="009E2E5A" w:rsidRDefault="009E2E5A" w:rsidP="005B513E">
      <w:pPr>
        <w:spacing w:line="360" w:lineRule="auto"/>
        <w:ind w:firstLineChars="200" w:firstLine="480"/>
        <w:rPr>
          <w:rFonts w:ascii="宋体" w:eastAsia="宋体" w:hAnsi="宋体"/>
          <w:sz w:val="24"/>
          <w:szCs w:val="24"/>
        </w:rPr>
      </w:pPr>
      <w:r w:rsidRPr="009E2E5A">
        <w:rPr>
          <w:rFonts w:ascii="宋体" w:eastAsia="宋体" w:hAnsi="宋体" w:hint="eastAsia"/>
          <w:sz w:val="24"/>
          <w:szCs w:val="24"/>
        </w:rPr>
        <w:t>“</w:t>
      </w:r>
      <w:r w:rsidRPr="009E2E5A">
        <w:rPr>
          <w:rFonts w:ascii="宋体" w:eastAsia="宋体" w:hAnsi="宋体"/>
          <w:sz w:val="24"/>
          <w:szCs w:val="24"/>
        </w:rPr>
        <w:t>预计更换阳台灯源（LED吸顶灯、18W)410盏，阳台灯源开关410个（单控单开168个、单控双开232个、单控三开10个），室内插座2685个（三孔插座424个、五孔插座2261个）。</w:t>
      </w:r>
      <w:r w:rsidRPr="009E2E5A">
        <w:rPr>
          <w:rFonts w:ascii="宋体" w:eastAsia="宋体" w:hAnsi="宋体" w:hint="eastAsia"/>
          <w:sz w:val="24"/>
          <w:szCs w:val="24"/>
        </w:rPr>
        <w:t>”</w:t>
      </w:r>
    </w:p>
    <w:p w14:paraId="3CF220F9" w14:textId="61D36D1C" w:rsidR="009E2E5A" w:rsidRPr="009E2E5A" w:rsidRDefault="009E2E5A" w:rsidP="005B513E">
      <w:pPr>
        <w:spacing w:line="360" w:lineRule="auto"/>
        <w:ind w:firstLineChars="200" w:firstLine="482"/>
        <w:rPr>
          <w:rFonts w:ascii="宋体" w:eastAsia="宋体" w:hAnsi="宋体" w:hint="eastAsia"/>
          <w:sz w:val="24"/>
          <w:szCs w:val="24"/>
        </w:rPr>
      </w:pPr>
      <w:r w:rsidRPr="009E2E5A">
        <w:rPr>
          <w:rFonts w:ascii="宋体" w:eastAsia="宋体" w:hAnsi="宋体" w:hint="eastAsia"/>
          <w:b/>
          <w:bCs/>
          <w:sz w:val="24"/>
          <w:szCs w:val="24"/>
        </w:rPr>
        <w:t>更正为：</w:t>
      </w:r>
      <w:r w:rsidRPr="009E2E5A">
        <w:rPr>
          <w:rFonts w:ascii="宋体" w:eastAsia="宋体" w:hAnsi="宋体" w:hint="eastAsia"/>
          <w:sz w:val="24"/>
          <w:szCs w:val="24"/>
        </w:rPr>
        <w:t>“</w:t>
      </w:r>
      <w:r w:rsidRPr="009E2E5A">
        <w:rPr>
          <w:rFonts w:ascii="宋体" w:eastAsia="宋体" w:hAnsi="宋体"/>
          <w:sz w:val="24"/>
          <w:szCs w:val="24"/>
        </w:rPr>
        <w:t>预计更换阳台灯源（LED吸顶灯、18W)410盏，阳台灯源开关410个（单控双开232个、单控三开1</w:t>
      </w:r>
      <w:r>
        <w:rPr>
          <w:rFonts w:ascii="宋体" w:eastAsia="宋体" w:hAnsi="宋体"/>
          <w:sz w:val="24"/>
          <w:szCs w:val="24"/>
        </w:rPr>
        <w:t>78</w:t>
      </w:r>
      <w:r w:rsidRPr="009E2E5A">
        <w:rPr>
          <w:rFonts w:ascii="宋体" w:eastAsia="宋体" w:hAnsi="宋体"/>
          <w:sz w:val="24"/>
          <w:szCs w:val="24"/>
        </w:rPr>
        <w:t>个），室内插座2685个（三孔插座424个、五孔插座2261个）。</w:t>
      </w:r>
      <w:r w:rsidRPr="009E2E5A">
        <w:rPr>
          <w:rFonts w:ascii="宋体" w:eastAsia="宋体" w:hAnsi="宋体" w:hint="eastAsia"/>
          <w:sz w:val="24"/>
          <w:szCs w:val="24"/>
        </w:rPr>
        <w:t>”</w:t>
      </w:r>
    </w:p>
    <w:p w14:paraId="3ED8574B" w14:textId="2723E8BD" w:rsidR="0011112A" w:rsidRPr="009E2E5A" w:rsidRDefault="00106266" w:rsidP="005B513E">
      <w:pPr>
        <w:spacing w:line="360" w:lineRule="auto"/>
        <w:ind w:firstLineChars="200" w:firstLine="482"/>
        <w:rPr>
          <w:rFonts w:ascii="宋体" w:eastAsia="宋体" w:hAnsi="宋体" w:hint="eastAsia"/>
          <w:b/>
          <w:bCs/>
          <w:color w:val="000000" w:themeColor="text1"/>
          <w:sz w:val="24"/>
          <w:szCs w:val="24"/>
        </w:rPr>
      </w:pPr>
      <w:r>
        <w:rPr>
          <w:rFonts w:ascii="宋体" w:eastAsia="宋体" w:hAnsi="宋体"/>
          <w:b/>
          <w:bCs/>
          <w:color w:val="000000" w:themeColor="text1"/>
          <w:sz w:val="24"/>
          <w:szCs w:val="24"/>
        </w:rPr>
        <w:t>2</w:t>
      </w:r>
      <w:r w:rsidR="0011112A" w:rsidRPr="009E2E5A">
        <w:rPr>
          <w:rFonts w:ascii="宋体" w:eastAsia="宋体" w:hAnsi="宋体"/>
          <w:b/>
          <w:bCs/>
          <w:color w:val="000000" w:themeColor="text1"/>
          <w:sz w:val="24"/>
          <w:szCs w:val="24"/>
        </w:rPr>
        <w:t>.</w:t>
      </w:r>
      <w:bookmarkStart w:id="1" w:name="_Toc38985287"/>
      <w:bookmarkStart w:id="2" w:name="_Toc35393814"/>
      <w:bookmarkStart w:id="3" w:name="_Toc35393645"/>
      <w:bookmarkStart w:id="4" w:name="_Toc28359027"/>
      <w:bookmarkStart w:id="5" w:name="_Toc28359104"/>
      <w:r w:rsidR="0011112A" w:rsidRPr="009E2E5A">
        <w:rPr>
          <w:rFonts w:ascii="宋体" w:eastAsia="宋体" w:hAnsi="宋体" w:hint="eastAsia"/>
          <w:b/>
          <w:bCs/>
          <w:color w:val="000000" w:themeColor="text1"/>
          <w:sz w:val="24"/>
          <w:szCs w:val="24"/>
          <w:lang w:val="en"/>
        </w:rPr>
        <w:t>将本项目招标文件第</w:t>
      </w:r>
      <w:r w:rsidR="0011112A" w:rsidRPr="009E2E5A">
        <w:rPr>
          <w:rFonts w:ascii="宋体" w:eastAsia="宋体" w:hAnsi="宋体" w:hint="eastAsia"/>
          <w:b/>
          <w:bCs/>
          <w:color w:val="000000" w:themeColor="text1"/>
          <w:sz w:val="24"/>
          <w:szCs w:val="24"/>
          <w:lang w:val="en"/>
        </w:rPr>
        <w:t>三</w:t>
      </w:r>
      <w:r w:rsidR="0011112A" w:rsidRPr="009E2E5A">
        <w:rPr>
          <w:rFonts w:ascii="宋体" w:eastAsia="宋体" w:hAnsi="宋体" w:hint="eastAsia"/>
          <w:b/>
          <w:bCs/>
          <w:color w:val="000000" w:themeColor="text1"/>
          <w:sz w:val="24"/>
          <w:szCs w:val="24"/>
          <w:lang w:val="en"/>
        </w:rPr>
        <w:t>章评标方法和</w:t>
      </w:r>
      <w:r w:rsidR="0011112A" w:rsidRPr="009E2E5A">
        <w:rPr>
          <w:rFonts w:ascii="宋体" w:eastAsia="宋体" w:hAnsi="宋体" w:hint="eastAsia"/>
          <w:b/>
          <w:bCs/>
          <w:color w:val="000000" w:themeColor="text1"/>
          <w:sz w:val="24"/>
          <w:szCs w:val="24"/>
          <w:lang w:val="en"/>
        </w:rPr>
        <w:t>定标原则（三）评分因素及分值中评审标准</w:t>
      </w:r>
      <w:r w:rsidR="0011112A" w:rsidRPr="009E2E5A">
        <w:rPr>
          <w:rFonts w:ascii="宋体" w:eastAsia="宋体" w:hAnsi="宋体" w:hint="eastAsia"/>
          <w:b/>
          <w:bCs/>
          <w:color w:val="000000" w:themeColor="text1"/>
          <w:sz w:val="24"/>
          <w:szCs w:val="24"/>
          <w:lang w:val="en"/>
        </w:rPr>
        <w:t>，</w:t>
      </w:r>
      <w:r w:rsidR="00734644" w:rsidRPr="009E2E5A">
        <w:rPr>
          <w:rFonts w:ascii="宋体" w:eastAsia="宋体" w:hAnsi="宋体" w:hint="eastAsia"/>
          <w:b/>
          <w:bCs/>
          <w:color w:val="000000" w:themeColor="text1"/>
          <w:sz w:val="24"/>
          <w:szCs w:val="24"/>
          <w:lang w:val="en"/>
        </w:rPr>
        <w:t>技术</w:t>
      </w:r>
      <w:r w:rsidR="0011112A" w:rsidRPr="009E2E5A">
        <w:rPr>
          <w:rFonts w:ascii="宋体" w:eastAsia="宋体" w:hAnsi="宋体" w:hint="eastAsia"/>
          <w:b/>
          <w:bCs/>
          <w:color w:val="000000" w:themeColor="text1"/>
          <w:sz w:val="24"/>
          <w:szCs w:val="24"/>
          <w:lang w:val="en"/>
        </w:rPr>
        <w:t>评分条款的第</w:t>
      </w:r>
      <w:bookmarkEnd w:id="1"/>
      <w:bookmarkEnd w:id="2"/>
      <w:bookmarkEnd w:id="3"/>
      <w:bookmarkEnd w:id="4"/>
      <w:bookmarkEnd w:id="5"/>
      <w:r w:rsidR="00734644" w:rsidRPr="009E2E5A">
        <w:rPr>
          <w:rFonts w:ascii="宋体" w:eastAsia="宋体" w:hAnsi="宋体" w:hint="eastAsia"/>
          <w:b/>
          <w:bCs/>
          <w:color w:val="000000" w:themeColor="text1"/>
          <w:sz w:val="24"/>
          <w:szCs w:val="24"/>
          <w:lang w:val="en"/>
        </w:rPr>
        <w:t>2</w:t>
      </w:r>
      <w:r w:rsidR="00734644" w:rsidRPr="009E2E5A">
        <w:rPr>
          <w:rFonts w:ascii="宋体" w:eastAsia="宋体" w:hAnsi="宋体"/>
          <w:b/>
          <w:bCs/>
          <w:color w:val="000000" w:themeColor="text1"/>
          <w:sz w:val="24"/>
          <w:szCs w:val="24"/>
          <w:lang w:val="en"/>
        </w:rPr>
        <w:t>.3</w:t>
      </w:r>
      <w:r w:rsidR="00734644" w:rsidRPr="009E2E5A">
        <w:rPr>
          <w:rFonts w:ascii="宋体" w:eastAsia="宋体" w:hAnsi="宋体" w:hint="eastAsia"/>
          <w:b/>
          <w:bCs/>
          <w:color w:val="000000" w:themeColor="text1"/>
          <w:sz w:val="24"/>
          <w:szCs w:val="24"/>
          <w:lang w:val="en"/>
        </w:rPr>
        <w:t>：</w:t>
      </w:r>
    </w:p>
    <w:p w14:paraId="6DC7CCBD" w14:textId="7B9EC333" w:rsidR="0011112A" w:rsidRPr="009E2E5A" w:rsidRDefault="00734644" w:rsidP="005B513E">
      <w:pPr>
        <w:spacing w:line="360" w:lineRule="auto"/>
        <w:ind w:firstLineChars="200" w:firstLine="480"/>
        <w:rPr>
          <w:rFonts w:ascii="宋体" w:eastAsia="宋体" w:hAnsi="宋体"/>
          <w:sz w:val="24"/>
          <w:szCs w:val="24"/>
        </w:rPr>
      </w:pPr>
      <w:r w:rsidRPr="009E2E5A">
        <w:rPr>
          <w:rFonts w:ascii="宋体" w:eastAsia="宋体" w:hAnsi="宋体" w:hint="eastAsia"/>
          <w:sz w:val="24"/>
          <w:szCs w:val="24"/>
        </w:rPr>
        <w:t>“</w:t>
      </w:r>
      <w:r w:rsidRPr="009E2E5A">
        <w:rPr>
          <w:rFonts w:ascii="宋体" w:eastAsia="宋体" w:hAnsi="宋体" w:hint="eastAsia"/>
          <w:sz w:val="24"/>
          <w:szCs w:val="24"/>
        </w:rPr>
        <w:t>评委根据供应商产品品牌、样品（</w:t>
      </w:r>
      <w:r w:rsidRPr="009E2E5A">
        <w:rPr>
          <w:rFonts w:ascii="宋体" w:eastAsia="宋体" w:hAnsi="宋体"/>
          <w:sz w:val="24"/>
          <w:szCs w:val="24"/>
        </w:rPr>
        <w:t>LED吸顶灯、单控开关（单控单开、双开、三开）、五孔插座和三孔插座）进行打分</w:t>
      </w:r>
      <w:r w:rsidRPr="009E2E5A">
        <w:rPr>
          <w:rFonts w:ascii="宋体" w:eastAsia="宋体" w:hAnsi="宋体" w:hint="eastAsia"/>
          <w:sz w:val="24"/>
          <w:szCs w:val="24"/>
        </w:rPr>
        <w:t>”</w:t>
      </w:r>
    </w:p>
    <w:p w14:paraId="14B385EC" w14:textId="1BC0A672" w:rsidR="00734644" w:rsidRPr="009E2E5A" w:rsidRDefault="00734644" w:rsidP="005B513E">
      <w:pPr>
        <w:spacing w:line="360" w:lineRule="auto"/>
        <w:ind w:firstLineChars="200" w:firstLine="482"/>
        <w:rPr>
          <w:rFonts w:ascii="宋体" w:eastAsia="宋体" w:hAnsi="宋体" w:hint="eastAsia"/>
          <w:sz w:val="24"/>
          <w:szCs w:val="24"/>
        </w:rPr>
      </w:pPr>
      <w:r w:rsidRPr="009E2E5A">
        <w:rPr>
          <w:rFonts w:ascii="宋体" w:eastAsia="宋体" w:hAnsi="宋体" w:hint="eastAsia"/>
          <w:b/>
          <w:bCs/>
          <w:sz w:val="24"/>
          <w:szCs w:val="24"/>
        </w:rPr>
        <w:t>更正为：</w:t>
      </w:r>
      <w:r w:rsidRPr="009E2E5A">
        <w:rPr>
          <w:rFonts w:ascii="宋体" w:eastAsia="宋体" w:hAnsi="宋体" w:hint="eastAsia"/>
          <w:sz w:val="24"/>
          <w:szCs w:val="24"/>
        </w:rPr>
        <w:t>“</w:t>
      </w:r>
      <w:r w:rsidRPr="009E2E5A">
        <w:rPr>
          <w:rFonts w:ascii="宋体" w:eastAsia="宋体" w:hAnsi="宋体" w:cs="宋体" w:hint="eastAsia"/>
          <w:color w:val="000000"/>
          <w:kern w:val="0"/>
          <w:sz w:val="24"/>
          <w:szCs w:val="24"/>
        </w:rPr>
        <w:t>评委根据供应商产品品牌、样品（LED吸顶灯、单控开关（单控双开、三开）、五孔插座和三孔插座）进行打分</w:t>
      </w:r>
      <w:r w:rsidRPr="009E2E5A">
        <w:rPr>
          <w:rFonts w:ascii="宋体" w:eastAsia="宋体" w:hAnsi="宋体" w:hint="eastAsia"/>
          <w:sz w:val="24"/>
          <w:szCs w:val="24"/>
        </w:rPr>
        <w:t>”</w:t>
      </w:r>
    </w:p>
    <w:p w14:paraId="6E38E5DA" w14:textId="27A46537" w:rsidR="00734644" w:rsidRPr="009E2E5A" w:rsidRDefault="00106266" w:rsidP="005B513E">
      <w:pPr>
        <w:spacing w:line="360" w:lineRule="auto"/>
        <w:ind w:firstLineChars="200" w:firstLine="482"/>
        <w:rPr>
          <w:rFonts w:ascii="宋体" w:eastAsia="宋体" w:hAnsi="宋体"/>
          <w:b/>
          <w:bCs/>
          <w:sz w:val="24"/>
          <w:szCs w:val="24"/>
        </w:rPr>
      </w:pPr>
      <w:r>
        <w:rPr>
          <w:rFonts w:ascii="宋体" w:eastAsia="宋体" w:hAnsi="宋体"/>
          <w:b/>
          <w:bCs/>
          <w:sz w:val="24"/>
          <w:szCs w:val="24"/>
        </w:rPr>
        <w:t>3</w:t>
      </w:r>
      <w:r w:rsidR="00734644" w:rsidRPr="009E2E5A">
        <w:rPr>
          <w:rFonts w:ascii="宋体" w:eastAsia="宋体" w:hAnsi="宋体"/>
          <w:b/>
          <w:bCs/>
          <w:sz w:val="24"/>
          <w:szCs w:val="24"/>
        </w:rPr>
        <w:t>.</w:t>
      </w:r>
      <w:r w:rsidR="00734644" w:rsidRPr="009E2E5A">
        <w:rPr>
          <w:rFonts w:ascii="宋体" w:eastAsia="宋体" w:hAnsi="宋体" w:hint="eastAsia"/>
          <w:b/>
          <w:bCs/>
          <w:sz w:val="24"/>
          <w:szCs w:val="24"/>
        </w:rPr>
        <w:t>将本项目招标文件第三章评标方法和定标原则（</w:t>
      </w:r>
      <w:r w:rsidR="00734644" w:rsidRPr="009E2E5A">
        <w:rPr>
          <w:rFonts w:ascii="宋体" w:eastAsia="宋体" w:hAnsi="宋体" w:hint="eastAsia"/>
          <w:b/>
          <w:bCs/>
          <w:sz w:val="24"/>
          <w:szCs w:val="24"/>
        </w:rPr>
        <w:t>四</w:t>
      </w:r>
      <w:r w:rsidR="00734644" w:rsidRPr="009E2E5A">
        <w:rPr>
          <w:rFonts w:ascii="宋体" w:eastAsia="宋体" w:hAnsi="宋体" w:hint="eastAsia"/>
          <w:b/>
          <w:bCs/>
          <w:sz w:val="24"/>
          <w:szCs w:val="24"/>
        </w:rPr>
        <w:t>）</w:t>
      </w:r>
      <w:r w:rsidR="00734644" w:rsidRPr="009E2E5A">
        <w:rPr>
          <w:rFonts w:ascii="宋体" w:eastAsia="宋体" w:hAnsi="宋体" w:hint="eastAsia"/>
          <w:b/>
          <w:bCs/>
          <w:sz w:val="24"/>
          <w:szCs w:val="24"/>
        </w:rPr>
        <w:t>关于样品：</w:t>
      </w:r>
    </w:p>
    <w:p w14:paraId="6B09E230" w14:textId="2BCC00AE" w:rsidR="00734644" w:rsidRPr="009E2E5A" w:rsidRDefault="00734644" w:rsidP="005B513E">
      <w:pPr>
        <w:spacing w:line="360" w:lineRule="auto"/>
        <w:ind w:firstLineChars="200" w:firstLine="480"/>
        <w:rPr>
          <w:rFonts w:ascii="宋体" w:eastAsia="宋体" w:hAnsi="宋体"/>
          <w:sz w:val="24"/>
          <w:szCs w:val="24"/>
        </w:rPr>
      </w:pPr>
      <w:r w:rsidRPr="009E2E5A">
        <w:rPr>
          <w:rFonts w:ascii="宋体" w:eastAsia="宋体" w:hAnsi="宋体" w:hint="eastAsia"/>
          <w:sz w:val="24"/>
          <w:szCs w:val="24"/>
        </w:rPr>
        <w:t>“</w:t>
      </w:r>
      <w:r w:rsidRPr="009E2E5A">
        <w:rPr>
          <w:rFonts w:ascii="宋体" w:eastAsia="宋体" w:hAnsi="宋体" w:hint="eastAsia"/>
          <w:sz w:val="24"/>
          <w:szCs w:val="24"/>
        </w:rPr>
        <w:t>提供相应的</w:t>
      </w:r>
      <w:r w:rsidRPr="009E2E5A">
        <w:rPr>
          <w:rFonts w:ascii="宋体" w:eastAsia="宋体" w:hAnsi="宋体"/>
          <w:sz w:val="24"/>
          <w:szCs w:val="24"/>
        </w:rPr>
        <w:t>LED吸顶灯、开关（单控单开、双开、三开）、五孔插座和三孔插座各一个，详见第四章项目说明。</w:t>
      </w:r>
      <w:r w:rsidRPr="009E2E5A">
        <w:rPr>
          <w:rFonts w:ascii="宋体" w:eastAsia="宋体" w:hAnsi="宋体" w:hint="eastAsia"/>
          <w:sz w:val="24"/>
          <w:szCs w:val="24"/>
        </w:rPr>
        <w:t>”</w:t>
      </w:r>
    </w:p>
    <w:p w14:paraId="4C42E58F" w14:textId="65C3178D" w:rsidR="00734644" w:rsidRPr="009E2E5A" w:rsidRDefault="00734644" w:rsidP="005B513E">
      <w:pPr>
        <w:spacing w:line="360" w:lineRule="auto"/>
        <w:ind w:firstLineChars="200" w:firstLine="482"/>
        <w:rPr>
          <w:rFonts w:ascii="宋体" w:eastAsia="宋体" w:hAnsi="宋体"/>
          <w:sz w:val="24"/>
          <w:szCs w:val="24"/>
        </w:rPr>
      </w:pPr>
      <w:r w:rsidRPr="009E2E5A">
        <w:rPr>
          <w:rFonts w:ascii="宋体" w:eastAsia="宋体" w:hAnsi="宋体" w:hint="eastAsia"/>
          <w:b/>
          <w:bCs/>
          <w:sz w:val="24"/>
          <w:szCs w:val="24"/>
        </w:rPr>
        <w:t>更正为：</w:t>
      </w:r>
      <w:r w:rsidRPr="009E2E5A">
        <w:rPr>
          <w:rFonts w:ascii="宋体" w:eastAsia="宋体" w:hAnsi="宋体" w:hint="eastAsia"/>
          <w:sz w:val="24"/>
          <w:szCs w:val="24"/>
        </w:rPr>
        <w:t>“</w:t>
      </w:r>
      <w:bookmarkStart w:id="6" w:name="_Toc16133"/>
      <w:r w:rsidRPr="009E2E5A">
        <w:rPr>
          <w:rFonts w:ascii="宋体" w:eastAsia="宋体" w:hAnsi="宋体" w:cs="宋体" w:hint="eastAsia"/>
          <w:kern w:val="0"/>
          <w:sz w:val="24"/>
          <w:szCs w:val="24"/>
        </w:rPr>
        <w:t>提供相应的LED吸顶灯、开关（单控双开、三开）、五孔插座和三孔插座各一个，详见第四章项目说明。</w:t>
      </w:r>
      <w:bookmarkEnd w:id="6"/>
      <w:r w:rsidRPr="009E2E5A">
        <w:rPr>
          <w:rFonts w:ascii="宋体" w:eastAsia="宋体" w:hAnsi="宋体" w:hint="eastAsia"/>
          <w:sz w:val="24"/>
          <w:szCs w:val="24"/>
        </w:rPr>
        <w:t>”</w:t>
      </w:r>
    </w:p>
    <w:p w14:paraId="086B7982" w14:textId="6B5A23AD" w:rsidR="00734644" w:rsidRDefault="00106266" w:rsidP="005B513E">
      <w:pPr>
        <w:spacing w:line="360" w:lineRule="auto"/>
        <w:ind w:firstLineChars="200" w:firstLine="482"/>
        <w:rPr>
          <w:rFonts w:ascii="宋体" w:eastAsia="宋体" w:hAnsi="宋体"/>
          <w:b/>
          <w:bCs/>
          <w:sz w:val="24"/>
          <w:szCs w:val="24"/>
        </w:rPr>
      </w:pPr>
      <w:bookmarkStart w:id="7" w:name="_Hlk105059904"/>
      <w:r>
        <w:rPr>
          <w:rFonts w:ascii="宋体" w:eastAsia="宋体" w:hAnsi="宋体"/>
          <w:b/>
          <w:bCs/>
          <w:sz w:val="24"/>
          <w:szCs w:val="24"/>
        </w:rPr>
        <w:lastRenderedPageBreak/>
        <w:t>4</w:t>
      </w:r>
      <w:r w:rsidR="00734644" w:rsidRPr="009E2E5A">
        <w:rPr>
          <w:rFonts w:ascii="宋体" w:eastAsia="宋体" w:hAnsi="宋体"/>
          <w:b/>
          <w:bCs/>
          <w:sz w:val="24"/>
          <w:szCs w:val="24"/>
        </w:rPr>
        <w:t>.</w:t>
      </w:r>
      <w:r>
        <w:rPr>
          <w:rFonts w:ascii="宋体" w:eastAsia="宋体" w:hAnsi="宋体" w:hint="eastAsia"/>
          <w:b/>
          <w:bCs/>
          <w:sz w:val="24"/>
          <w:szCs w:val="24"/>
        </w:rPr>
        <w:t>将本项目招标文件第四</w:t>
      </w:r>
      <w:proofErr w:type="gramStart"/>
      <w:r>
        <w:rPr>
          <w:rFonts w:ascii="宋体" w:eastAsia="宋体" w:hAnsi="宋体" w:hint="eastAsia"/>
          <w:b/>
          <w:bCs/>
          <w:sz w:val="24"/>
          <w:szCs w:val="24"/>
        </w:rPr>
        <w:t>章学生</w:t>
      </w:r>
      <w:proofErr w:type="gramEnd"/>
      <w:r>
        <w:rPr>
          <w:rFonts w:ascii="宋体" w:eastAsia="宋体" w:hAnsi="宋体" w:hint="eastAsia"/>
          <w:b/>
          <w:bCs/>
          <w:sz w:val="24"/>
          <w:szCs w:val="24"/>
        </w:rPr>
        <w:t>公寓更换</w:t>
      </w:r>
      <w:r w:rsidRPr="00106266">
        <w:rPr>
          <w:rFonts w:ascii="宋体" w:eastAsia="宋体" w:hAnsi="宋体" w:hint="eastAsia"/>
          <w:b/>
          <w:bCs/>
          <w:sz w:val="24"/>
          <w:szCs w:val="24"/>
        </w:rPr>
        <w:t>灯源、开关和插座施工项目说明</w:t>
      </w:r>
      <w:bookmarkEnd w:id="7"/>
      <w:r w:rsidR="00D567C5">
        <w:rPr>
          <w:rFonts w:ascii="宋体" w:eastAsia="宋体" w:hAnsi="宋体" w:hint="eastAsia"/>
          <w:b/>
          <w:bCs/>
          <w:sz w:val="24"/>
          <w:szCs w:val="24"/>
        </w:rPr>
        <w:t>中</w:t>
      </w:r>
      <w:r>
        <w:rPr>
          <w:rFonts w:ascii="宋体" w:eastAsia="宋体" w:hAnsi="宋体" w:hint="eastAsia"/>
          <w:b/>
          <w:bCs/>
          <w:sz w:val="24"/>
          <w:szCs w:val="24"/>
        </w:rPr>
        <w:t>二、项目概况：</w:t>
      </w:r>
    </w:p>
    <w:p w14:paraId="29C9A926" w14:textId="77777777" w:rsidR="00106266" w:rsidRPr="00106266" w:rsidRDefault="00106266" w:rsidP="005B513E">
      <w:pPr>
        <w:spacing w:line="360" w:lineRule="auto"/>
        <w:ind w:firstLineChars="200" w:firstLine="480"/>
        <w:rPr>
          <w:rFonts w:ascii="宋体" w:eastAsia="宋体" w:hAnsi="宋体"/>
          <w:sz w:val="24"/>
          <w:szCs w:val="24"/>
        </w:rPr>
      </w:pPr>
      <w:r w:rsidRPr="00106266">
        <w:rPr>
          <w:rFonts w:ascii="宋体" w:eastAsia="宋体" w:hAnsi="宋体" w:hint="eastAsia"/>
          <w:sz w:val="24"/>
          <w:szCs w:val="24"/>
        </w:rPr>
        <w:t>“预计更换阳台灯源（</w:t>
      </w:r>
      <w:r w:rsidRPr="00106266">
        <w:rPr>
          <w:rFonts w:ascii="宋体" w:eastAsia="宋体" w:hAnsi="宋体"/>
          <w:sz w:val="24"/>
          <w:szCs w:val="24"/>
        </w:rPr>
        <w:t>LED吸顶灯、18W)410盏，阳台灯源开关410个（单控单开168个、单控双开232个、单控三开10个），室内插座2685个（三孔插座424个、五孔插座2261个）。”</w:t>
      </w:r>
    </w:p>
    <w:p w14:paraId="0228E2C3" w14:textId="78096DD8" w:rsidR="00734644" w:rsidRDefault="00106266" w:rsidP="005B513E">
      <w:pPr>
        <w:spacing w:line="360" w:lineRule="auto"/>
        <w:ind w:firstLineChars="200" w:firstLine="482"/>
        <w:rPr>
          <w:rFonts w:ascii="宋体" w:eastAsia="宋体" w:hAnsi="宋体"/>
          <w:sz w:val="24"/>
          <w:szCs w:val="24"/>
        </w:rPr>
      </w:pPr>
      <w:r w:rsidRPr="00106266">
        <w:rPr>
          <w:rFonts w:ascii="宋体" w:eastAsia="宋体" w:hAnsi="宋体" w:hint="eastAsia"/>
          <w:b/>
          <w:bCs/>
          <w:sz w:val="24"/>
          <w:szCs w:val="24"/>
        </w:rPr>
        <w:t>更正为：</w:t>
      </w:r>
      <w:r w:rsidRPr="00106266">
        <w:rPr>
          <w:rFonts w:ascii="宋体" w:eastAsia="宋体" w:hAnsi="宋体" w:hint="eastAsia"/>
          <w:sz w:val="24"/>
          <w:szCs w:val="24"/>
        </w:rPr>
        <w:t>“预计更换阳台灯源（</w:t>
      </w:r>
      <w:r w:rsidRPr="00106266">
        <w:rPr>
          <w:rFonts w:ascii="宋体" w:eastAsia="宋体" w:hAnsi="宋体"/>
          <w:sz w:val="24"/>
          <w:szCs w:val="24"/>
        </w:rPr>
        <w:t>LED吸顶灯、18W)410盏，阳台灯源开关410个（单控双开232个、单控三开178个），室内插座2685个（三孔插座424个、五孔插座2261个）。”</w:t>
      </w:r>
    </w:p>
    <w:p w14:paraId="1CC7FCD8" w14:textId="53AC7EAA" w:rsidR="00106266" w:rsidRPr="00106266" w:rsidRDefault="00106266" w:rsidP="005B513E">
      <w:pPr>
        <w:spacing w:line="360" w:lineRule="auto"/>
        <w:ind w:firstLineChars="200" w:firstLine="482"/>
        <w:rPr>
          <w:rFonts w:ascii="宋体" w:eastAsia="宋体" w:hAnsi="宋体"/>
          <w:b/>
          <w:bCs/>
          <w:sz w:val="24"/>
          <w:szCs w:val="24"/>
        </w:rPr>
      </w:pPr>
      <w:r w:rsidRPr="00106266">
        <w:rPr>
          <w:rFonts w:ascii="宋体" w:eastAsia="宋体" w:hAnsi="宋体" w:hint="eastAsia"/>
          <w:b/>
          <w:bCs/>
          <w:sz w:val="24"/>
          <w:szCs w:val="24"/>
        </w:rPr>
        <w:t>5</w:t>
      </w:r>
      <w:r w:rsidRPr="00106266">
        <w:rPr>
          <w:rFonts w:ascii="宋体" w:eastAsia="宋体" w:hAnsi="宋体"/>
          <w:b/>
          <w:bCs/>
          <w:sz w:val="24"/>
          <w:szCs w:val="24"/>
        </w:rPr>
        <w:t>.</w:t>
      </w:r>
      <w:r w:rsidRPr="00106266">
        <w:rPr>
          <w:rFonts w:ascii="宋体" w:eastAsia="宋体" w:hAnsi="宋体"/>
          <w:b/>
          <w:bCs/>
          <w:sz w:val="24"/>
          <w:szCs w:val="24"/>
        </w:rPr>
        <w:t>将本项目招标文件第四</w:t>
      </w:r>
      <w:proofErr w:type="gramStart"/>
      <w:r w:rsidRPr="00106266">
        <w:rPr>
          <w:rFonts w:ascii="宋体" w:eastAsia="宋体" w:hAnsi="宋体"/>
          <w:b/>
          <w:bCs/>
          <w:sz w:val="24"/>
          <w:szCs w:val="24"/>
        </w:rPr>
        <w:t>章学生</w:t>
      </w:r>
      <w:proofErr w:type="gramEnd"/>
      <w:r w:rsidRPr="00106266">
        <w:rPr>
          <w:rFonts w:ascii="宋体" w:eastAsia="宋体" w:hAnsi="宋体"/>
          <w:b/>
          <w:bCs/>
          <w:sz w:val="24"/>
          <w:szCs w:val="24"/>
        </w:rPr>
        <w:t>公寓更换灯源、开关和插座施工项目说明</w:t>
      </w:r>
      <w:r w:rsidR="00D567C5">
        <w:rPr>
          <w:rFonts w:ascii="宋体" w:eastAsia="宋体" w:hAnsi="宋体" w:hint="eastAsia"/>
          <w:b/>
          <w:bCs/>
          <w:sz w:val="24"/>
          <w:szCs w:val="24"/>
        </w:rPr>
        <w:t>中</w:t>
      </w:r>
      <w:r w:rsidRPr="00106266">
        <w:rPr>
          <w:rFonts w:ascii="宋体" w:eastAsia="宋体" w:hAnsi="宋体" w:hint="eastAsia"/>
          <w:b/>
          <w:bCs/>
          <w:sz w:val="24"/>
          <w:szCs w:val="24"/>
        </w:rPr>
        <w:t>三、施工方案：</w:t>
      </w:r>
    </w:p>
    <w:p w14:paraId="30165F26" w14:textId="222E4D2F" w:rsidR="00106266" w:rsidRDefault="00106266" w:rsidP="005B513E">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w:t>
      </w:r>
      <w:r w:rsidRPr="00106266">
        <w:rPr>
          <w:rFonts w:ascii="宋体" w:eastAsia="宋体" w:hAnsi="宋体" w:hint="eastAsia"/>
          <w:sz w:val="24"/>
          <w:szCs w:val="24"/>
        </w:rPr>
        <w:t>阳台灯源对应的开关按照原有开关类型分别更换为单控单开、单控双开和单控三开，颜色为</w:t>
      </w:r>
      <w:proofErr w:type="gramStart"/>
      <w:r w:rsidRPr="00106266">
        <w:rPr>
          <w:rFonts w:ascii="宋体" w:eastAsia="宋体" w:hAnsi="宋体" w:hint="eastAsia"/>
          <w:sz w:val="24"/>
          <w:szCs w:val="24"/>
        </w:rPr>
        <w:t>象</w:t>
      </w:r>
      <w:proofErr w:type="gramEnd"/>
      <w:r w:rsidRPr="00106266">
        <w:rPr>
          <w:rFonts w:ascii="宋体" w:eastAsia="宋体" w:hAnsi="宋体" w:hint="eastAsia"/>
          <w:sz w:val="24"/>
          <w:szCs w:val="24"/>
        </w:rPr>
        <w:t>白牙。</w:t>
      </w:r>
      <w:r>
        <w:rPr>
          <w:rFonts w:ascii="宋体" w:eastAsia="宋体" w:hAnsi="宋体" w:hint="eastAsia"/>
          <w:sz w:val="24"/>
          <w:szCs w:val="24"/>
        </w:rPr>
        <w:t>”</w:t>
      </w:r>
    </w:p>
    <w:p w14:paraId="1DE6AA0D" w14:textId="408356B1" w:rsidR="00106266" w:rsidRPr="00106266" w:rsidRDefault="00106266" w:rsidP="005B513E">
      <w:pPr>
        <w:spacing w:line="360" w:lineRule="auto"/>
        <w:ind w:firstLineChars="200" w:firstLine="482"/>
        <w:rPr>
          <w:rFonts w:ascii="宋体" w:eastAsia="宋体" w:hAnsi="宋体" w:hint="eastAsia"/>
          <w:sz w:val="24"/>
          <w:szCs w:val="24"/>
        </w:rPr>
      </w:pPr>
      <w:r w:rsidRPr="00106266">
        <w:rPr>
          <w:rFonts w:ascii="宋体" w:eastAsia="宋体" w:hAnsi="宋体" w:hint="eastAsia"/>
          <w:b/>
          <w:bCs/>
          <w:sz w:val="24"/>
          <w:szCs w:val="24"/>
        </w:rPr>
        <w:t>更正为：</w:t>
      </w:r>
      <w:r>
        <w:rPr>
          <w:rFonts w:ascii="宋体" w:eastAsia="宋体" w:hAnsi="宋体"/>
          <w:sz w:val="24"/>
          <w:szCs w:val="24"/>
        </w:rPr>
        <w:t>“</w:t>
      </w:r>
      <w:r w:rsidRPr="00106266">
        <w:rPr>
          <w:rFonts w:ascii="宋体" w:eastAsia="宋体" w:hAnsi="宋体" w:hint="eastAsia"/>
          <w:sz w:val="24"/>
          <w:szCs w:val="24"/>
        </w:rPr>
        <w:t>阳台灯源对应的开关按照原有开关类型分别更换为单控双开和单控三开，颜色为</w:t>
      </w:r>
      <w:proofErr w:type="gramStart"/>
      <w:r w:rsidRPr="00106266">
        <w:rPr>
          <w:rFonts w:ascii="宋体" w:eastAsia="宋体" w:hAnsi="宋体" w:hint="eastAsia"/>
          <w:sz w:val="24"/>
          <w:szCs w:val="24"/>
        </w:rPr>
        <w:t>象</w:t>
      </w:r>
      <w:proofErr w:type="gramEnd"/>
      <w:r w:rsidRPr="00106266">
        <w:rPr>
          <w:rFonts w:ascii="宋体" w:eastAsia="宋体" w:hAnsi="宋体" w:hint="eastAsia"/>
          <w:sz w:val="24"/>
          <w:szCs w:val="24"/>
        </w:rPr>
        <w:t>白牙。</w:t>
      </w:r>
      <w:r>
        <w:rPr>
          <w:rFonts w:ascii="宋体" w:eastAsia="宋体" w:hAnsi="宋体"/>
          <w:sz w:val="24"/>
          <w:szCs w:val="24"/>
        </w:rPr>
        <w:t>”</w:t>
      </w:r>
    </w:p>
    <w:p w14:paraId="3799DED9" w14:textId="3829D97C" w:rsidR="00106266" w:rsidRDefault="00106266" w:rsidP="005B513E">
      <w:pPr>
        <w:spacing w:line="360" w:lineRule="auto"/>
        <w:ind w:firstLineChars="200" w:firstLine="480"/>
        <w:rPr>
          <w:rFonts w:ascii="宋体" w:eastAsia="宋体" w:hAnsi="宋体"/>
          <w:sz w:val="24"/>
          <w:szCs w:val="24"/>
        </w:rPr>
      </w:pPr>
      <w:r>
        <w:rPr>
          <w:rFonts w:ascii="宋体" w:eastAsia="宋体" w:hAnsi="宋体" w:hint="eastAsia"/>
          <w:sz w:val="24"/>
          <w:szCs w:val="24"/>
        </w:rPr>
        <w:t>6</w:t>
      </w:r>
      <w:r>
        <w:rPr>
          <w:rFonts w:ascii="宋体" w:eastAsia="宋体" w:hAnsi="宋体"/>
          <w:sz w:val="24"/>
          <w:szCs w:val="24"/>
        </w:rPr>
        <w:t>.</w:t>
      </w:r>
      <w:r w:rsidRPr="00106266">
        <w:rPr>
          <w:rFonts w:ascii="宋体" w:eastAsia="宋体" w:hAnsi="宋体"/>
          <w:b/>
          <w:bCs/>
          <w:sz w:val="24"/>
          <w:szCs w:val="24"/>
        </w:rPr>
        <w:t>将本项目招标文件第四</w:t>
      </w:r>
      <w:proofErr w:type="gramStart"/>
      <w:r w:rsidRPr="00106266">
        <w:rPr>
          <w:rFonts w:ascii="宋体" w:eastAsia="宋体" w:hAnsi="宋体"/>
          <w:b/>
          <w:bCs/>
          <w:sz w:val="24"/>
          <w:szCs w:val="24"/>
        </w:rPr>
        <w:t>章学生</w:t>
      </w:r>
      <w:proofErr w:type="gramEnd"/>
      <w:r w:rsidRPr="00106266">
        <w:rPr>
          <w:rFonts w:ascii="宋体" w:eastAsia="宋体" w:hAnsi="宋体"/>
          <w:b/>
          <w:bCs/>
          <w:sz w:val="24"/>
          <w:szCs w:val="24"/>
        </w:rPr>
        <w:t>公寓更换灯源、开关和插座施工项目说明</w:t>
      </w:r>
      <w:r w:rsidR="00D567C5">
        <w:rPr>
          <w:rFonts w:ascii="宋体" w:eastAsia="宋体" w:hAnsi="宋体" w:hint="eastAsia"/>
          <w:b/>
          <w:bCs/>
          <w:sz w:val="24"/>
          <w:szCs w:val="24"/>
        </w:rPr>
        <w:t>中</w:t>
      </w:r>
      <w:r>
        <w:rPr>
          <w:rFonts w:ascii="宋体" w:eastAsia="宋体" w:hAnsi="宋体" w:hint="eastAsia"/>
          <w:b/>
          <w:bCs/>
          <w:sz w:val="24"/>
          <w:szCs w:val="24"/>
        </w:rPr>
        <w:t>四、采购货物清单：</w:t>
      </w:r>
    </w:p>
    <w:tbl>
      <w:tblPr>
        <w:tblW w:w="5053"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3"/>
        <w:gridCol w:w="1704"/>
        <w:gridCol w:w="793"/>
        <w:gridCol w:w="1103"/>
        <w:gridCol w:w="2656"/>
      </w:tblGrid>
      <w:tr w:rsidR="00106266" w:rsidRPr="00106266" w14:paraId="4BCB72DE" w14:textId="77777777" w:rsidTr="006116E8">
        <w:trPr>
          <w:trHeight w:val="1004"/>
        </w:trPr>
        <w:tc>
          <w:tcPr>
            <w:tcW w:w="474" w:type="pct"/>
            <w:tcBorders>
              <w:top w:val="single" w:sz="4" w:space="0" w:color="auto"/>
              <w:left w:val="single" w:sz="4" w:space="0" w:color="auto"/>
              <w:bottom w:val="single" w:sz="4" w:space="0" w:color="auto"/>
              <w:right w:val="single" w:sz="4" w:space="0" w:color="auto"/>
            </w:tcBorders>
            <w:vAlign w:val="center"/>
            <w:hideMark/>
          </w:tcPr>
          <w:p w14:paraId="42727298" w14:textId="77777777" w:rsidR="00106266" w:rsidRPr="00106266" w:rsidRDefault="00106266" w:rsidP="001E7EC1">
            <w:pPr>
              <w:widowControl/>
              <w:spacing w:line="360" w:lineRule="auto"/>
              <w:jc w:val="center"/>
              <w:rPr>
                <w:rFonts w:ascii="宋体" w:eastAsia="宋体" w:hAnsi="宋体" w:cs="Times New Roman"/>
                <w:kern w:val="0"/>
                <w:szCs w:val="21"/>
              </w:rPr>
            </w:pPr>
            <w:r w:rsidRPr="00106266">
              <w:rPr>
                <w:rFonts w:ascii="宋体" w:eastAsia="宋体" w:hAnsi="宋体" w:cs="Times New Roman" w:hint="eastAsia"/>
                <w:spacing w:val="10"/>
                <w:kern w:val="0"/>
                <w:szCs w:val="21"/>
              </w:rPr>
              <w:t>序号</w:t>
            </w:r>
          </w:p>
        </w:tc>
        <w:tc>
          <w:tcPr>
            <w:tcW w:w="795" w:type="pct"/>
            <w:tcBorders>
              <w:top w:val="single" w:sz="4" w:space="0" w:color="auto"/>
              <w:left w:val="single" w:sz="4" w:space="0" w:color="auto"/>
              <w:bottom w:val="single" w:sz="4" w:space="0" w:color="auto"/>
              <w:right w:val="single" w:sz="4" w:space="0" w:color="auto"/>
            </w:tcBorders>
            <w:vAlign w:val="center"/>
            <w:hideMark/>
          </w:tcPr>
          <w:p w14:paraId="3BA30E48" w14:textId="77777777" w:rsidR="00106266" w:rsidRPr="00106266" w:rsidRDefault="00106266" w:rsidP="001E7EC1">
            <w:pPr>
              <w:widowControl/>
              <w:spacing w:line="360" w:lineRule="auto"/>
              <w:jc w:val="center"/>
              <w:rPr>
                <w:rFonts w:ascii="宋体" w:eastAsia="宋体" w:hAnsi="宋体" w:cs="Times New Roman"/>
                <w:kern w:val="0"/>
                <w:szCs w:val="21"/>
              </w:rPr>
            </w:pPr>
            <w:r w:rsidRPr="00106266">
              <w:rPr>
                <w:rFonts w:ascii="宋体" w:eastAsia="宋体" w:hAnsi="宋体" w:cs="Times New Roman" w:hint="eastAsia"/>
                <w:spacing w:val="10"/>
                <w:kern w:val="0"/>
                <w:szCs w:val="21"/>
              </w:rPr>
              <w:t>货物名称</w:t>
            </w:r>
          </w:p>
        </w:tc>
        <w:tc>
          <w:tcPr>
            <w:tcW w:w="1016" w:type="pct"/>
            <w:tcBorders>
              <w:top w:val="single" w:sz="4" w:space="0" w:color="auto"/>
              <w:left w:val="single" w:sz="4" w:space="0" w:color="auto"/>
              <w:bottom w:val="single" w:sz="4" w:space="0" w:color="auto"/>
              <w:right w:val="single" w:sz="4" w:space="0" w:color="auto"/>
            </w:tcBorders>
            <w:vAlign w:val="center"/>
            <w:hideMark/>
          </w:tcPr>
          <w:p w14:paraId="7967AA8F" w14:textId="77777777" w:rsidR="00106266" w:rsidRPr="00106266" w:rsidRDefault="00106266" w:rsidP="001E7EC1">
            <w:pPr>
              <w:widowControl/>
              <w:spacing w:line="360" w:lineRule="auto"/>
              <w:jc w:val="center"/>
              <w:rPr>
                <w:rFonts w:ascii="宋体" w:eastAsia="宋体" w:hAnsi="宋体" w:cs="Times New Roman"/>
                <w:kern w:val="0"/>
                <w:szCs w:val="21"/>
              </w:rPr>
            </w:pPr>
            <w:r w:rsidRPr="00106266">
              <w:rPr>
                <w:rFonts w:ascii="宋体" w:eastAsia="宋体" w:hAnsi="宋体" w:cs="Times New Roman" w:hint="eastAsia"/>
                <w:spacing w:val="10"/>
                <w:kern w:val="0"/>
                <w:szCs w:val="21"/>
              </w:rPr>
              <w:t>规格</w:t>
            </w:r>
          </w:p>
        </w:tc>
        <w:tc>
          <w:tcPr>
            <w:tcW w:w="473" w:type="pct"/>
            <w:tcBorders>
              <w:top w:val="single" w:sz="4" w:space="0" w:color="auto"/>
              <w:left w:val="single" w:sz="4" w:space="0" w:color="auto"/>
              <w:bottom w:val="single" w:sz="4" w:space="0" w:color="auto"/>
              <w:right w:val="single" w:sz="4" w:space="0" w:color="auto"/>
            </w:tcBorders>
            <w:vAlign w:val="center"/>
            <w:hideMark/>
          </w:tcPr>
          <w:p w14:paraId="190717F4" w14:textId="77777777" w:rsidR="00106266" w:rsidRPr="00106266" w:rsidRDefault="00106266" w:rsidP="001E7EC1">
            <w:pPr>
              <w:widowControl/>
              <w:spacing w:line="360" w:lineRule="auto"/>
              <w:jc w:val="center"/>
              <w:rPr>
                <w:rFonts w:ascii="宋体" w:eastAsia="宋体" w:hAnsi="宋体" w:cs="Times New Roman"/>
                <w:kern w:val="0"/>
                <w:szCs w:val="21"/>
              </w:rPr>
            </w:pPr>
            <w:r w:rsidRPr="00106266">
              <w:rPr>
                <w:rFonts w:ascii="宋体" w:eastAsia="宋体" w:hAnsi="宋体" w:cs="Times New Roman" w:hint="eastAsia"/>
                <w:kern w:val="0"/>
                <w:szCs w:val="21"/>
              </w:rPr>
              <w:t>数量</w:t>
            </w:r>
          </w:p>
        </w:tc>
        <w:tc>
          <w:tcPr>
            <w:tcW w:w="658" w:type="pct"/>
            <w:tcBorders>
              <w:top w:val="single" w:sz="4" w:space="0" w:color="auto"/>
              <w:left w:val="single" w:sz="4" w:space="0" w:color="auto"/>
              <w:bottom w:val="single" w:sz="4" w:space="0" w:color="auto"/>
              <w:right w:val="single" w:sz="4" w:space="0" w:color="auto"/>
            </w:tcBorders>
            <w:vAlign w:val="center"/>
            <w:hideMark/>
          </w:tcPr>
          <w:p w14:paraId="402EA39D" w14:textId="77777777" w:rsidR="00106266" w:rsidRPr="00106266" w:rsidRDefault="00106266" w:rsidP="001E7EC1">
            <w:pPr>
              <w:widowControl/>
              <w:spacing w:line="360" w:lineRule="auto"/>
              <w:jc w:val="center"/>
              <w:rPr>
                <w:rFonts w:ascii="宋体" w:eastAsia="宋体" w:hAnsi="宋体" w:cs="Times New Roman"/>
                <w:kern w:val="0"/>
                <w:szCs w:val="21"/>
              </w:rPr>
            </w:pPr>
            <w:r w:rsidRPr="00106266">
              <w:rPr>
                <w:rFonts w:ascii="宋体" w:eastAsia="宋体" w:hAnsi="宋体" w:cs="Times New Roman" w:hint="eastAsia"/>
                <w:spacing w:val="10"/>
                <w:kern w:val="0"/>
                <w:szCs w:val="21"/>
              </w:rPr>
              <w:t>色温</w:t>
            </w:r>
          </w:p>
        </w:tc>
        <w:tc>
          <w:tcPr>
            <w:tcW w:w="1584" w:type="pct"/>
            <w:tcBorders>
              <w:top w:val="single" w:sz="4" w:space="0" w:color="auto"/>
              <w:left w:val="single" w:sz="4" w:space="0" w:color="auto"/>
              <w:bottom w:val="single" w:sz="4" w:space="0" w:color="auto"/>
              <w:right w:val="single" w:sz="4" w:space="0" w:color="auto"/>
            </w:tcBorders>
            <w:vAlign w:val="center"/>
            <w:hideMark/>
          </w:tcPr>
          <w:p w14:paraId="58478BCF" w14:textId="77777777" w:rsidR="00106266" w:rsidRPr="00106266" w:rsidRDefault="00106266" w:rsidP="001E7EC1">
            <w:pPr>
              <w:widowControl/>
              <w:spacing w:line="360" w:lineRule="auto"/>
              <w:jc w:val="center"/>
              <w:rPr>
                <w:rFonts w:ascii="宋体" w:eastAsia="宋体" w:hAnsi="宋体" w:cs="Times New Roman"/>
                <w:spacing w:val="10"/>
                <w:kern w:val="0"/>
                <w:szCs w:val="21"/>
              </w:rPr>
            </w:pPr>
            <w:r w:rsidRPr="00106266">
              <w:rPr>
                <w:rFonts w:ascii="宋体" w:eastAsia="宋体" w:hAnsi="宋体" w:cs="Times New Roman" w:hint="eastAsia"/>
                <w:spacing w:val="10"/>
                <w:kern w:val="0"/>
                <w:szCs w:val="21"/>
              </w:rPr>
              <w:t>安装位置</w:t>
            </w:r>
          </w:p>
        </w:tc>
      </w:tr>
      <w:tr w:rsidR="00106266" w:rsidRPr="00106266" w14:paraId="4BFEBC2F" w14:textId="77777777" w:rsidTr="006116E8">
        <w:trPr>
          <w:trHeight w:val="1096"/>
        </w:trPr>
        <w:tc>
          <w:tcPr>
            <w:tcW w:w="474" w:type="pct"/>
            <w:tcBorders>
              <w:top w:val="single" w:sz="4" w:space="0" w:color="auto"/>
              <w:left w:val="single" w:sz="4" w:space="0" w:color="auto"/>
              <w:bottom w:val="single" w:sz="4" w:space="0" w:color="auto"/>
              <w:right w:val="single" w:sz="4" w:space="0" w:color="auto"/>
            </w:tcBorders>
            <w:vAlign w:val="center"/>
            <w:hideMark/>
          </w:tcPr>
          <w:p w14:paraId="0CA7C462" w14:textId="77777777" w:rsidR="00106266" w:rsidRPr="00106266" w:rsidRDefault="00106266" w:rsidP="001E7EC1">
            <w:pPr>
              <w:widowControl/>
              <w:spacing w:line="360" w:lineRule="auto"/>
              <w:jc w:val="center"/>
              <w:rPr>
                <w:rFonts w:ascii="宋体" w:eastAsia="宋体" w:hAnsi="宋体" w:cs="Times New Roman"/>
                <w:spacing w:val="10"/>
                <w:kern w:val="0"/>
                <w:szCs w:val="21"/>
              </w:rPr>
            </w:pPr>
            <w:r w:rsidRPr="00106266">
              <w:rPr>
                <w:rFonts w:ascii="宋体" w:eastAsia="宋体" w:hAnsi="宋体" w:cs="Times New Roman" w:hint="eastAsia"/>
                <w:spacing w:val="10"/>
                <w:kern w:val="0"/>
                <w:szCs w:val="21"/>
              </w:rPr>
              <w:t>2</w:t>
            </w:r>
          </w:p>
        </w:tc>
        <w:tc>
          <w:tcPr>
            <w:tcW w:w="795" w:type="pct"/>
            <w:tcBorders>
              <w:top w:val="single" w:sz="4" w:space="0" w:color="auto"/>
              <w:left w:val="single" w:sz="4" w:space="0" w:color="auto"/>
              <w:bottom w:val="single" w:sz="4" w:space="0" w:color="auto"/>
              <w:right w:val="single" w:sz="4" w:space="0" w:color="auto"/>
            </w:tcBorders>
            <w:vAlign w:val="center"/>
            <w:hideMark/>
          </w:tcPr>
          <w:p w14:paraId="1B25A5C4" w14:textId="77777777" w:rsidR="00106266" w:rsidRPr="00106266" w:rsidRDefault="00106266" w:rsidP="001E7EC1">
            <w:pPr>
              <w:widowControl/>
              <w:spacing w:line="360" w:lineRule="auto"/>
              <w:jc w:val="center"/>
              <w:rPr>
                <w:rFonts w:ascii="宋体" w:eastAsia="宋体" w:hAnsi="宋体" w:cs="Times New Roman"/>
                <w:spacing w:val="10"/>
                <w:kern w:val="0"/>
                <w:szCs w:val="21"/>
              </w:rPr>
            </w:pPr>
            <w:r w:rsidRPr="00106266">
              <w:rPr>
                <w:rFonts w:ascii="宋体" w:eastAsia="宋体" w:hAnsi="宋体" w:cs="Times New Roman" w:hint="eastAsia"/>
                <w:spacing w:val="10"/>
                <w:kern w:val="0"/>
                <w:szCs w:val="21"/>
              </w:rPr>
              <w:t>开关</w:t>
            </w:r>
          </w:p>
        </w:tc>
        <w:tc>
          <w:tcPr>
            <w:tcW w:w="1016" w:type="pct"/>
            <w:tcBorders>
              <w:top w:val="single" w:sz="4" w:space="0" w:color="auto"/>
              <w:left w:val="single" w:sz="4" w:space="0" w:color="auto"/>
              <w:bottom w:val="single" w:sz="4" w:space="0" w:color="auto"/>
              <w:right w:val="single" w:sz="4" w:space="0" w:color="auto"/>
            </w:tcBorders>
            <w:vAlign w:val="center"/>
            <w:hideMark/>
          </w:tcPr>
          <w:p w14:paraId="0E551298" w14:textId="77777777" w:rsidR="00106266" w:rsidRPr="00106266" w:rsidRDefault="00106266" w:rsidP="001E7EC1">
            <w:pPr>
              <w:widowControl/>
              <w:spacing w:line="360" w:lineRule="auto"/>
              <w:jc w:val="center"/>
              <w:rPr>
                <w:rFonts w:ascii="宋体" w:eastAsia="宋体" w:hAnsi="宋体" w:cs="Times New Roman"/>
                <w:spacing w:val="10"/>
                <w:kern w:val="0"/>
                <w:szCs w:val="21"/>
              </w:rPr>
            </w:pPr>
            <w:proofErr w:type="gramStart"/>
            <w:r w:rsidRPr="00106266">
              <w:rPr>
                <w:rFonts w:ascii="宋体" w:eastAsia="宋体" w:hAnsi="宋体" w:cs="Times New Roman" w:hint="eastAsia"/>
                <w:spacing w:val="10"/>
                <w:kern w:val="0"/>
                <w:szCs w:val="21"/>
              </w:rPr>
              <w:t>单控单开</w:t>
            </w:r>
            <w:proofErr w:type="gramEnd"/>
          </w:p>
        </w:tc>
        <w:tc>
          <w:tcPr>
            <w:tcW w:w="473" w:type="pct"/>
            <w:tcBorders>
              <w:top w:val="single" w:sz="4" w:space="0" w:color="auto"/>
              <w:left w:val="single" w:sz="4" w:space="0" w:color="auto"/>
              <w:bottom w:val="single" w:sz="4" w:space="0" w:color="auto"/>
              <w:right w:val="single" w:sz="4" w:space="0" w:color="auto"/>
            </w:tcBorders>
            <w:vAlign w:val="center"/>
            <w:hideMark/>
          </w:tcPr>
          <w:p w14:paraId="70B70225" w14:textId="77777777" w:rsidR="00106266" w:rsidRPr="00106266" w:rsidRDefault="00106266" w:rsidP="001E7EC1">
            <w:pPr>
              <w:widowControl/>
              <w:spacing w:line="360" w:lineRule="auto"/>
              <w:jc w:val="center"/>
              <w:rPr>
                <w:rFonts w:ascii="宋体" w:eastAsia="宋体" w:hAnsi="宋体" w:cs="Times New Roman"/>
                <w:kern w:val="0"/>
                <w:szCs w:val="21"/>
              </w:rPr>
            </w:pPr>
            <w:r w:rsidRPr="00106266">
              <w:rPr>
                <w:rFonts w:ascii="宋体" w:eastAsia="宋体" w:hAnsi="宋体" w:cs="Times New Roman" w:hint="eastAsia"/>
                <w:kern w:val="0"/>
                <w:szCs w:val="21"/>
              </w:rPr>
              <w:t>1</w:t>
            </w:r>
            <w:r w:rsidRPr="00106266">
              <w:rPr>
                <w:rFonts w:ascii="宋体" w:eastAsia="宋体" w:hAnsi="宋体" w:cs="Times New Roman"/>
                <w:kern w:val="0"/>
                <w:szCs w:val="21"/>
              </w:rPr>
              <w:t>68</w:t>
            </w:r>
          </w:p>
        </w:tc>
        <w:tc>
          <w:tcPr>
            <w:tcW w:w="658" w:type="pct"/>
            <w:tcBorders>
              <w:top w:val="single" w:sz="4" w:space="0" w:color="auto"/>
              <w:left w:val="single" w:sz="4" w:space="0" w:color="auto"/>
              <w:bottom w:val="single" w:sz="4" w:space="0" w:color="auto"/>
              <w:right w:val="single" w:sz="4" w:space="0" w:color="auto"/>
            </w:tcBorders>
            <w:vAlign w:val="center"/>
            <w:hideMark/>
          </w:tcPr>
          <w:p w14:paraId="37DA36BC" w14:textId="77777777" w:rsidR="00106266" w:rsidRPr="00106266" w:rsidRDefault="00106266" w:rsidP="001E7EC1">
            <w:pPr>
              <w:widowControl/>
              <w:spacing w:line="360" w:lineRule="auto"/>
              <w:jc w:val="center"/>
              <w:rPr>
                <w:rFonts w:ascii="宋体" w:eastAsia="宋体" w:hAnsi="宋体" w:cs="Times New Roman"/>
                <w:kern w:val="0"/>
                <w:szCs w:val="21"/>
              </w:rPr>
            </w:pPr>
            <w:proofErr w:type="gramStart"/>
            <w:r w:rsidRPr="00106266">
              <w:rPr>
                <w:rFonts w:ascii="宋体" w:eastAsia="宋体" w:hAnsi="宋体" w:cs="Times New Roman" w:hint="eastAsia"/>
                <w:kern w:val="0"/>
                <w:szCs w:val="21"/>
              </w:rPr>
              <w:t>象</w:t>
            </w:r>
            <w:proofErr w:type="gramEnd"/>
            <w:r w:rsidRPr="00106266">
              <w:rPr>
                <w:rFonts w:ascii="宋体" w:eastAsia="宋体" w:hAnsi="宋体" w:cs="Times New Roman" w:hint="eastAsia"/>
                <w:kern w:val="0"/>
                <w:szCs w:val="21"/>
              </w:rPr>
              <w:t>牙白</w:t>
            </w:r>
          </w:p>
        </w:tc>
        <w:tc>
          <w:tcPr>
            <w:tcW w:w="1584" w:type="pct"/>
            <w:tcBorders>
              <w:top w:val="single" w:sz="4" w:space="0" w:color="auto"/>
              <w:left w:val="single" w:sz="4" w:space="0" w:color="auto"/>
              <w:bottom w:val="single" w:sz="4" w:space="0" w:color="auto"/>
              <w:right w:val="single" w:sz="4" w:space="0" w:color="auto"/>
            </w:tcBorders>
            <w:vAlign w:val="center"/>
            <w:hideMark/>
          </w:tcPr>
          <w:p w14:paraId="49729659" w14:textId="77777777" w:rsidR="00106266" w:rsidRPr="00106266" w:rsidRDefault="00106266" w:rsidP="001E7EC1">
            <w:pPr>
              <w:widowControl/>
              <w:spacing w:line="360" w:lineRule="auto"/>
              <w:jc w:val="center"/>
              <w:rPr>
                <w:rFonts w:ascii="宋体" w:eastAsia="宋体" w:hAnsi="宋体" w:cs="Times New Roman"/>
                <w:kern w:val="0"/>
                <w:szCs w:val="21"/>
              </w:rPr>
            </w:pPr>
            <w:r w:rsidRPr="00106266">
              <w:rPr>
                <w:rFonts w:ascii="宋体" w:eastAsia="宋体" w:hAnsi="宋体" w:cs="Times New Roman"/>
                <w:kern w:val="0"/>
                <w:szCs w:val="21"/>
              </w:rPr>
              <w:t>F</w:t>
            </w:r>
            <w:proofErr w:type="gramStart"/>
            <w:r w:rsidRPr="00106266">
              <w:rPr>
                <w:rFonts w:ascii="宋体" w:eastAsia="宋体" w:hAnsi="宋体" w:cs="Times New Roman" w:hint="eastAsia"/>
                <w:kern w:val="0"/>
                <w:szCs w:val="21"/>
              </w:rPr>
              <w:t>栋学生</w:t>
            </w:r>
            <w:proofErr w:type="gramEnd"/>
            <w:r w:rsidRPr="00106266">
              <w:rPr>
                <w:rFonts w:ascii="宋体" w:eastAsia="宋体" w:hAnsi="宋体" w:cs="Times New Roman" w:hint="eastAsia"/>
                <w:kern w:val="0"/>
                <w:szCs w:val="21"/>
              </w:rPr>
              <w:t>公寓阳台灯源开关</w:t>
            </w:r>
          </w:p>
        </w:tc>
      </w:tr>
      <w:tr w:rsidR="00106266" w:rsidRPr="00106266" w14:paraId="240A3B82" w14:textId="77777777" w:rsidTr="006116E8">
        <w:trPr>
          <w:trHeight w:val="1096"/>
        </w:trPr>
        <w:tc>
          <w:tcPr>
            <w:tcW w:w="474" w:type="pct"/>
            <w:tcBorders>
              <w:top w:val="single" w:sz="4" w:space="0" w:color="auto"/>
              <w:left w:val="single" w:sz="4" w:space="0" w:color="auto"/>
              <w:bottom w:val="single" w:sz="4" w:space="0" w:color="auto"/>
              <w:right w:val="single" w:sz="4" w:space="0" w:color="auto"/>
            </w:tcBorders>
            <w:vAlign w:val="center"/>
          </w:tcPr>
          <w:p w14:paraId="0686277A" w14:textId="77777777" w:rsidR="00106266" w:rsidRPr="00106266" w:rsidRDefault="00106266" w:rsidP="001E7EC1">
            <w:pPr>
              <w:widowControl/>
              <w:spacing w:line="360" w:lineRule="auto"/>
              <w:jc w:val="center"/>
              <w:rPr>
                <w:rFonts w:ascii="宋体" w:eastAsia="宋体" w:hAnsi="宋体" w:cs="Times New Roman"/>
                <w:spacing w:val="10"/>
                <w:kern w:val="0"/>
                <w:szCs w:val="21"/>
              </w:rPr>
            </w:pPr>
            <w:r w:rsidRPr="00106266">
              <w:rPr>
                <w:rFonts w:ascii="宋体" w:eastAsia="宋体" w:hAnsi="宋体" w:cs="Times New Roman" w:hint="eastAsia"/>
                <w:spacing w:val="10"/>
                <w:kern w:val="0"/>
                <w:szCs w:val="21"/>
              </w:rPr>
              <w:t>3</w:t>
            </w:r>
          </w:p>
        </w:tc>
        <w:tc>
          <w:tcPr>
            <w:tcW w:w="795" w:type="pct"/>
            <w:tcBorders>
              <w:top w:val="single" w:sz="4" w:space="0" w:color="auto"/>
              <w:left w:val="single" w:sz="4" w:space="0" w:color="auto"/>
              <w:bottom w:val="single" w:sz="4" w:space="0" w:color="auto"/>
              <w:right w:val="single" w:sz="4" w:space="0" w:color="auto"/>
            </w:tcBorders>
            <w:vAlign w:val="center"/>
          </w:tcPr>
          <w:p w14:paraId="63A522F9" w14:textId="77777777" w:rsidR="00106266" w:rsidRPr="00106266" w:rsidRDefault="00106266" w:rsidP="001E7EC1">
            <w:pPr>
              <w:widowControl/>
              <w:spacing w:line="360" w:lineRule="auto"/>
              <w:jc w:val="center"/>
              <w:rPr>
                <w:rFonts w:ascii="宋体" w:eastAsia="宋体" w:hAnsi="宋体" w:cs="Times New Roman"/>
                <w:spacing w:val="10"/>
                <w:kern w:val="0"/>
                <w:szCs w:val="21"/>
              </w:rPr>
            </w:pPr>
            <w:r w:rsidRPr="00106266">
              <w:rPr>
                <w:rFonts w:ascii="宋体" w:eastAsia="宋体" w:hAnsi="宋体" w:cs="Times New Roman" w:hint="eastAsia"/>
                <w:spacing w:val="10"/>
                <w:kern w:val="0"/>
                <w:szCs w:val="21"/>
              </w:rPr>
              <w:t>开关</w:t>
            </w:r>
          </w:p>
        </w:tc>
        <w:tc>
          <w:tcPr>
            <w:tcW w:w="1016" w:type="pct"/>
            <w:tcBorders>
              <w:top w:val="single" w:sz="4" w:space="0" w:color="auto"/>
              <w:left w:val="single" w:sz="4" w:space="0" w:color="auto"/>
              <w:bottom w:val="single" w:sz="4" w:space="0" w:color="auto"/>
              <w:right w:val="single" w:sz="4" w:space="0" w:color="auto"/>
            </w:tcBorders>
            <w:vAlign w:val="center"/>
          </w:tcPr>
          <w:p w14:paraId="513B9860" w14:textId="77777777" w:rsidR="00106266" w:rsidRPr="00106266" w:rsidRDefault="00106266" w:rsidP="001E7EC1">
            <w:pPr>
              <w:widowControl/>
              <w:spacing w:line="360" w:lineRule="auto"/>
              <w:jc w:val="center"/>
              <w:rPr>
                <w:rFonts w:ascii="宋体" w:eastAsia="宋体" w:hAnsi="宋体" w:cs="Times New Roman"/>
                <w:spacing w:val="10"/>
                <w:kern w:val="0"/>
                <w:szCs w:val="21"/>
              </w:rPr>
            </w:pPr>
            <w:proofErr w:type="gramStart"/>
            <w:r w:rsidRPr="00106266">
              <w:rPr>
                <w:rFonts w:ascii="宋体" w:eastAsia="宋体" w:hAnsi="宋体" w:cs="Times New Roman" w:hint="eastAsia"/>
                <w:spacing w:val="10"/>
                <w:kern w:val="0"/>
                <w:szCs w:val="21"/>
              </w:rPr>
              <w:t>单控双</w:t>
            </w:r>
            <w:proofErr w:type="gramEnd"/>
            <w:r w:rsidRPr="00106266">
              <w:rPr>
                <w:rFonts w:ascii="宋体" w:eastAsia="宋体" w:hAnsi="宋体" w:cs="Times New Roman" w:hint="eastAsia"/>
                <w:spacing w:val="10"/>
                <w:kern w:val="0"/>
                <w:szCs w:val="21"/>
              </w:rPr>
              <w:t>开</w:t>
            </w:r>
          </w:p>
        </w:tc>
        <w:tc>
          <w:tcPr>
            <w:tcW w:w="473" w:type="pct"/>
            <w:tcBorders>
              <w:top w:val="single" w:sz="4" w:space="0" w:color="auto"/>
              <w:left w:val="single" w:sz="4" w:space="0" w:color="auto"/>
              <w:bottom w:val="single" w:sz="4" w:space="0" w:color="auto"/>
              <w:right w:val="single" w:sz="4" w:space="0" w:color="auto"/>
            </w:tcBorders>
            <w:vAlign w:val="center"/>
          </w:tcPr>
          <w:p w14:paraId="7651869E" w14:textId="77777777" w:rsidR="00106266" w:rsidRPr="00106266" w:rsidRDefault="00106266" w:rsidP="001E7EC1">
            <w:pPr>
              <w:widowControl/>
              <w:spacing w:line="360" w:lineRule="auto"/>
              <w:jc w:val="center"/>
              <w:rPr>
                <w:rFonts w:ascii="宋体" w:eastAsia="宋体" w:hAnsi="宋体" w:cs="Times New Roman"/>
                <w:kern w:val="0"/>
                <w:szCs w:val="21"/>
              </w:rPr>
            </w:pPr>
            <w:r w:rsidRPr="00106266">
              <w:rPr>
                <w:rFonts w:ascii="宋体" w:eastAsia="宋体" w:hAnsi="宋体" w:cs="Times New Roman" w:hint="eastAsia"/>
                <w:kern w:val="0"/>
                <w:szCs w:val="21"/>
              </w:rPr>
              <w:t>2</w:t>
            </w:r>
            <w:r w:rsidRPr="00106266">
              <w:rPr>
                <w:rFonts w:ascii="宋体" w:eastAsia="宋体" w:hAnsi="宋体" w:cs="Times New Roman"/>
                <w:kern w:val="0"/>
                <w:szCs w:val="21"/>
              </w:rPr>
              <w:t>32</w:t>
            </w:r>
          </w:p>
        </w:tc>
        <w:tc>
          <w:tcPr>
            <w:tcW w:w="658" w:type="pct"/>
            <w:tcBorders>
              <w:top w:val="single" w:sz="4" w:space="0" w:color="auto"/>
              <w:left w:val="single" w:sz="4" w:space="0" w:color="auto"/>
              <w:bottom w:val="single" w:sz="4" w:space="0" w:color="auto"/>
              <w:right w:val="single" w:sz="4" w:space="0" w:color="auto"/>
            </w:tcBorders>
            <w:vAlign w:val="center"/>
          </w:tcPr>
          <w:p w14:paraId="30A6633F" w14:textId="77777777" w:rsidR="00106266" w:rsidRPr="00106266" w:rsidRDefault="00106266" w:rsidP="001E7EC1">
            <w:pPr>
              <w:widowControl/>
              <w:spacing w:line="360" w:lineRule="auto"/>
              <w:jc w:val="center"/>
              <w:rPr>
                <w:rFonts w:ascii="宋体" w:eastAsia="宋体" w:hAnsi="宋体" w:cs="Times New Roman"/>
                <w:kern w:val="0"/>
                <w:szCs w:val="21"/>
              </w:rPr>
            </w:pPr>
            <w:proofErr w:type="gramStart"/>
            <w:r w:rsidRPr="00106266">
              <w:rPr>
                <w:rFonts w:ascii="宋体" w:eastAsia="宋体" w:hAnsi="宋体" w:cs="Times New Roman" w:hint="eastAsia"/>
                <w:kern w:val="0"/>
                <w:szCs w:val="21"/>
              </w:rPr>
              <w:t>象</w:t>
            </w:r>
            <w:proofErr w:type="gramEnd"/>
            <w:r w:rsidRPr="00106266">
              <w:rPr>
                <w:rFonts w:ascii="宋体" w:eastAsia="宋体" w:hAnsi="宋体" w:cs="Times New Roman" w:hint="eastAsia"/>
                <w:kern w:val="0"/>
                <w:szCs w:val="21"/>
              </w:rPr>
              <w:t>牙白</w:t>
            </w:r>
          </w:p>
        </w:tc>
        <w:tc>
          <w:tcPr>
            <w:tcW w:w="1584" w:type="pct"/>
            <w:tcBorders>
              <w:top w:val="single" w:sz="4" w:space="0" w:color="auto"/>
              <w:left w:val="single" w:sz="4" w:space="0" w:color="auto"/>
              <w:bottom w:val="single" w:sz="4" w:space="0" w:color="auto"/>
              <w:right w:val="single" w:sz="4" w:space="0" w:color="auto"/>
            </w:tcBorders>
            <w:vAlign w:val="center"/>
          </w:tcPr>
          <w:p w14:paraId="7A3A277F" w14:textId="77777777" w:rsidR="00106266" w:rsidRPr="00106266" w:rsidRDefault="00106266" w:rsidP="001E7EC1">
            <w:pPr>
              <w:widowControl/>
              <w:spacing w:line="360" w:lineRule="auto"/>
              <w:jc w:val="center"/>
              <w:rPr>
                <w:rFonts w:ascii="宋体" w:eastAsia="宋体" w:hAnsi="宋体" w:cs="Times New Roman"/>
                <w:kern w:val="0"/>
                <w:szCs w:val="21"/>
              </w:rPr>
            </w:pPr>
            <w:r w:rsidRPr="00106266">
              <w:rPr>
                <w:rFonts w:ascii="宋体" w:eastAsia="宋体" w:hAnsi="宋体" w:cs="Times New Roman"/>
                <w:kern w:val="0"/>
                <w:szCs w:val="21"/>
              </w:rPr>
              <w:t>H</w:t>
            </w:r>
            <w:r w:rsidRPr="00106266">
              <w:rPr>
                <w:rFonts w:ascii="宋体" w:eastAsia="宋体" w:hAnsi="宋体" w:cs="Times New Roman" w:hint="eastAsia"/>
                <w:kern w:val="0"/>
                <w:szCs w:val="21"/>
              </w:rPr>
              <w:t>/</w:t>
            </w:r>
            <w:proofErr w:type="gramStart"/>
            <w:r w:rsidRPr="00106266">
              <w:rPr>
                <w:rFonts w:ascii="宋体" w:eastAsia="宋体" w:hAnsi="宋体" w:cs="Times New Roman" w:hint="eastAsia"/>
                <w:kern w:val="0"/>
                <w:szCs w:val="21"/>
              </w:rPr>
              <w:t>旅苑学生</w:t>
            </w:r>
            <w:proofErr w:type="gramEnd"/>
            <w:r w:rsidRPr="00106266">
              <w:rPr>
                <w:rFonts w:ascii="宋体" w:eastAsia="宋体" w:hAnsi="宋体" w:cs="Times New Roman" w:hint="eastAsia"/>
                <w:kern w:val="0"/>
                <w:szCs w:val="21"/>
              </w:rPr>
              <w:t>公寓阳台灯源开关</w:t>
            </w:r>
          </w:p>
        </w:tc>
      </w:tr>
      <w:tr w:rsidR="00106266" w:rsidRPr="00106266" w14:paraId="04CADD2A" w14:textId="77777777" w:rsidTr="006116E8">
        <w:trPr>
          <w:trHeight w:val="1096"/>
        </w:trPr>
        <w:tc>
          <w:tcPr>
            <w:tcW w:w="474" w:type="pct"/>
            <w:tcBorders>
              <w:top w:val="single" w:sz="4" w:space="0" w:color="auto"/>
              <w:left w:val="single" w:sz="4" w:space="0" w:color="auto"/>
              <w:bottom w:val="single" w:sz="4" w:space="0" w:color="auto"/>
              <w:right w:val="single" w:sz="4" w:space="0" w:color="auto"/>
            </w:tcBorders>
            <w:vAlign w:val="center"/>
          </w:tcPr>
          <w:p w14:paraId="3799B42E" w14:textId="77777777" w:rsidR="00106266" w:rsidRPr="00106266" w:rsidRDefault="00106266" w:rsidP="001E7EC1">
            <w:pPr>
              <w:widowControl/>
              <w:spacing w:line="360" w:lineRule="auto"/>
              <w:jc w:val="center"/>
              <w:rPr>
                <w:rFonts w:ascii="宋体" w:eastAsia="宋体" w:hAnsi="宋体" w:cs="Times New Roman"/>
                <w:spacing w:val="10"/>
                <w:kern w:val="0"/>
                <w:szCs w:val="21"/>
              </w:rPr>
            </w:pPr>
            <w:r w:rsidRPr="00106266">
              <w:rPr>
                <w:rFonts w:ascii="宋体" w:eastAsia="宋体" w:hAnsi="宋体" w:cs="Times New Roman" w:hint="eastAsia"/>
                <w:spacing w:val="10"/>
                <w:kern w:val="0"/>
                <w:szCs w:val="21"/>
              </w:rPr>
              <w:t>4</w:t>
            </w:r>
          </w:p>
        </w:tc>
        <w:tc>
          <w:tcPr>
            <w:tcW w:w="795" w:type="pct"/>
            <w:tcBorders>
              <w:top w:val="single" w:sz="4" w:space="0" w:color="auto"/>
              <w:left w:val="single" w:sz="4" w:space="0" w:color="auto"/>
              <w:bottom w:val="single" w:sz="4" w:space="0" w:color="auto"/>
              <w:right w:val="single" w:sz="4" w:space="0" w:color="auto"/>
            </w:tcBorders>
            <w:vAlign w:val="center"/>
          </w:tcPr>
          <w:p w14:paraId="1EA22D44" w14:textId="77777777" w:rsidR="00106266" w:rsidRPr="00106266" w:rsidRDefault="00106266" w:rsidP="001E7EC1">
            <w:pPr>
              <w:widowControl/>
              <w:spacing w:line="360" w:lineRule="auto"/>
              <w:jc w:val="center"/>
              <w:rPr>
                <w:rFonts w:ascii="宋体" w:eastAsia="宋体" w:hAnsi="宋体" w:cs="Times New Roman"/>
                <w:spacing w:val="10"/>
                <w:kern w:val="0"/>
                <w:szCs w:val="21"/>
              </w:rPr>
            </w:pPr>
            <w:r w:rsidRPr="00106266">
              <w:rPr>
                <w:rFonts w:ascii="宋体" w:eastAsia="宋体" w:hAnsi="宋体" w:cs="Times New Roman" w:hint="eastAsia"/>
                <w:spacing w:val="10"/>
                <w:kern w:val="0"/>
                <w:szCs w:val="21"/>
              </w:rPr>
              <w:t>开关</w:t>
            </w:r>
          </w:p>
        </w:tc>
        <w:tc>
          <w:tcPr>
            <w:tcW w:w="1016" w:type="pct"/>
            <w:tcBorders>
              <w:top w:val="single" w:sz="4" w:space="0" w:color="auto"/>
              <w:left w:val="single" w:sz="4" w:space="0" w:color="auto"/>
              <w:bottom w:val="single" w:sz="4" w:space="0" w:color="auto"/>
              <w:right w:val="single" w:sz="4" w:space="0" w:color="auto"/>
            </w:tcBorders>
            <w:vAlign w:val="center"/>
          </w:tcPr>
          <w:p w14:paraId="4EAF5A66" w14:textId="77777777" w:rsidR="00106266" w:rsidRPr="00106266" w:rsidRDefault="00106266" w:rsidP="001E7EC1">
            <w:pPr>
              <w:widowControl/>
              <w:spacing w:line="360" w:lineRule="auto"/>
              <w:jc w:val="center"/>
              <w:rPr>
                <w:rFonts w:ascii="宋体" w:eastAsia="宋体" w:hAnsi="宋体" w:cs="Times New Roman"/>
                <w:spacing w:val="10"/>
                <w:kern w:val="0"/>
                <w:szCs w:val="21"/>
              </w:rPr>
            </w:pPr>
            <w:proofErr w:type="gramStart"/>
            <w:r w:rsidRPr="00106266">
              <w:rPr>
                <w:rFonts w:ascii="宋体" w:eastAsia="宋体" w:hAnsi="宋体" w:cs="Times New Roman" w:hint="eastAsia"/>
                <w:spacing w:val="10"/>
                <w:kern w:val="0"/>
                <w:szCs w:val="21"/>
              </w:rPr>
              <w:t>单控三开</w:t>
            </w:r>
            <w:proofErr w:type="gramEnd"/>
          </w:p>
        </w:tc>
        <w:tc>
          <w:tcPr>
            <w:tcW w:w="473" w:type="pct"/>
            <w:tcBorders>
              <w:top w:val="single" w:sz="4" w:space="0" w:color="auto"/>
              <w:left w:val="single" w:sz="4" w:space="0" w:color="auto"/>
              <w:bottom w:val="single" w:sz="4" w:space="0" w:color="auto"/>
              <w:right w:val="single" w:sz="4" w:space="0" w:color="auto"/>
            </w:tcBorders>
            <w:vAlign w:val="center"/>
          </w:tcPr>
          <w:p w14:paraId="382BECF2" w14:textId="77777777" w:rsidR="00106266" w:rsidRPr="00106266" w:rsidRDefault="00106266" w:rsidP="001E7EC1">
            <w:pPr>
              <w:widowControl/>
              <w:spacing w:line="360" w:lineRule="auto"/>
              <w:jc w:val="center"/>
              <w:rPr>
                <w:rFonts w:ascii="宋体" w:eastAsia="宋体" w:hAnsi="宋体" w:cs="Times New Roman"/>
                <w:kern w:val="0"/>
                <w:szCs w:val="21"/>
              </w:rPr>
            </w:pPr>
            <w:r w:rsidRPr="00106266">
              <w:rPr>
                <w:rFonts w:ascii="宋体" w:eastAsia="宋体" w:hAnsi="宋体" w:cs="Times New Roman" w:hint="eastAsia"/>
                <w:kern w:val="0"/>
                <w:szCs w:val="21"/>
              </w:rPr>
              <w:t>1</w:t>
            </w:r>
            <w:r w:rsidRPr="00106266">
              <w:rPr>
                <w:rFonts w:ascii="宋体" w:eastAsia="宋体" w:hAnsi="宋体" w:cs="Times New Roman"/>
                <w:kern w:val="0"/>
                <w:szCs w:val="21"/>
              </w:rPr>
              <w:t>0</w:t>
            </w:r>
          </w:p>
        </w:tc>
        <w:tc>
          <w:tcPr>
            <w:tcW w:w="658" w:type="pct"/>
            <w:tcBorders>
              <w:top w:val="single" w:sz="4" w:space="0" w:color="auto"/>
              <w:left w:val="single" w:sz="4" w:space="0" w:color="auto"/>
              <w:bottom w:val="single" w:sz="4" w:space="0" w:color="auto"/>
              <w:right w:val="single" w:sz="4" w:space="0" w:color="auto"/>
            </w:tcBorders>
            <w:vAlign w:val="center"/>
          </w:tcPr>
          <w:p w14:paraId="082DDD5A" w14:textId="77777777" w:rsidR="00106266" w:rsidRPr="00106266" w:rsidRDefault="00106266" w:rsidP="001E7EC1">
            <w:pPr>
              <w:widowControl/>
              <w:spacing w:line="360" w:lineRule="auto"/>
              <w:jc w:val="center"/>
              <w:rPr>
                <w:rFonts w:ascii="宋体" w:eastAsia="宋体" w:hAnsi="宋体" w:cs="Times New Roman"/>
                <w:kern w:val="0"/>
                <w:szCs w:val="21"/>
              </w:rPr>
            </w:pPr>
            <w:proofErr w:type="gramStart"/>
            <w:r w:rsidRPr="00106266">
              <w:rPr>
                <w:rFonts w:ascii="宋体" w:eastAsia="宋体" w:hAnsi="宋体" w:cs="Times New Roman" w:hint="eastAsia"/>
                <w:kern w:val="0"/>
                <w:szCs w:val="21"/>
              </w:rPr>
              <w:t>象</w:t>
            </w:r>
            <w:proofErr w:type="gramEnd"/>
            <w:r w:rsidRPr="00106266">
              <w:rPr>
                <w:rFonts w:ascii="宋体" w:eastAsia="宋体" w:hAnsi="宋体" w:cs="Times New Roman" w:hint="eastAsia"/>
                <w:kern w:val="0"/>
                <w:szCs w:val="21"/>
              </w:rPr>
              <w:t>牙白</w:t>
            </w:r>
          </w:p>
        </w:tc>
        <w:tc>
          <w:tcPr>
            <w:tcW w:w="1584" w:type="pct"/>
            <w:tcBorders>
              <w:top w:val="single" w:sz="4" w:space="0" w:color="auto"/>
              <w:left w:val="single" w:sz="4" w:space="0" w:color="auto"/>
              <w:bottom w:val="single" w:sz="4" w:space="0" w:color="auto"/>
              <w:right w:val="single" w:sz="4" w:space="0" w:color="auto"/>
            </w:tcBorders>
            <w:vAlign w:val="center"/>
          </w:tcPr>
          <w:p w14:paraId="62918C93" w14:textId="77777777" w:rsidR="00106266" w:rsidRPr="00106266" w:rsidRDefault="00106266" w:rsidP="001E7EC1">
            <w:pPr>
              <w:widowControl/>
              <w:spacing w:line="360" w:lineRule="auto"/>
              <w:jc w:val="center"/>
              <w:rPr>
                <w:rFonts w:ascii="宋体" w:eastAsia="宋体" w:hAnsi="宋体" w:cs="Times New Roman"/>
                <w:kern w:val="0"/>
                <w:szCs w:val="21"/>
              </w:rPr>
            </w:pPr>
            <w:proofErr w:type="gramStart"/>
            <w:r w:rsidRPr="00106266">
              <w:rPr>
                <w:rFonts w:ascii="宋体" w:eastAsia="宋体" w:hAnsi="宋体" w:cs="Times New Roman"/>
                <w:kern w:val="0"/>
                <w:szCs w:val="21"/>
              </w:rPr>
              <w:t>旅苑</w:t>
            </w:r>
            <w:r w:rsidRPr="00106266">
              <w:rPr>
                <w:rFonts w:ascii="宋体" w:eastAsia="宋体" w:hAnsi="宋体" w:cs="Times New Roman" w:hint="eastAsia"/>
                <w:kern w:val="0"/>
                <w:szCs w:val="21"/>
              </w:rPr>
              <w:t>学生</w:t>
            </w:r>
            <w:proofErr w:type="gramEnd"/>
            <w:r w:rsidRPr="00106266">
              <w:rPr>
                <w:rFonts w:ascii="宋体" w:eastAsia="宋体" w:hAnsi="宋体" w:cs="Times New Roman" w:hint="eastAsia"/>
                <w:kern w:val="0"/>
                <w:szCs w:val="21"/>
              </w:rPr>
              <w:t>公寓阳台灯源开关</w:t>
            </w:r>
          </w:p>
        </w:tc>
      </w:tr>
    </w:tbl>
    <w:p w14:paraId="18E07562" w14:textId="5157C699" w:rsidR="00106266" w:rsidRPr="001E7EC1" w:rsidRDefault="00106266" w:rsidP="001E7EC1">
      <w:pPr>
        <w:spacing w:line="360" w:lineRule="auto"/>
        <w:ind w:firstLineChars="200" w:firstLine="482"/>
        <w:jc w:val="left"/>
        <w:rPr>
          <w:rFonts w:ascii="宋体" w:eastAsia="宋体" w:hAnsi="宋体"/>
          <w:b/>
          <w:bCs/>
          <w:sz w:val="24"/>
          <w:szCs w:val="24"/>
        </w:rPr>
      </w:pPr>
      <w:r w:rsidRPr="001E7EC1">
        <w:rPr>
          <w:rFonts w:ascii="宋体" w:eastAsia="宋体" w:hAnsi="宋体" w:hint="eastAsia"/>
          <w:b/>
          <w:bCs/>
          <w:sz w:val="24"/>
          <w:szCs w:val="24"/>
        </w:rPr>
        <w:t>更正为</w:t>
      </w:r>
      <w:r w:rsidR="00D567C5" w:rsidRPr="001E7EC1">
        <w:rPr>
          <w:rFonts w:ascii="宋体" w:eastAsia="宋体" w:hAnsi="宋体" w:hint="eastAsia"/>
          <w:b/>
          <w:bCs/>
          <w:sz w:val="24"/>
          <w:szCs w:val="24"/>
        </w:rPr>
        <w:t>：</w:t>
      </w:r>
    </w:p>
    <w:tbl>
      <w:tblPr>
        <w:tblW w:w="5053"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3"/>
        <w:gridCol w:w="1704"/>
        <w:gridCol w:w="793"/>
        <w:gridCol w:w="1103"/>
        <w:gridCol w:w="2656"/>
      </w:tblGrid>
      <w:tr w:rsidR="00106266" w:rsidRPr="00106266" w14:paraId="33F3F0C6" w14:textId="77777777" w:rsidTr="006116E8">
        <w:trPr>
          <w:trHeight w:val="1004"/>
        </w:trPr>
        <w:tc>
          <w:tcPr>
            <w:tcW w:w="474" w:type="pct"/>
            <w:tcBorders>
              <w:top w:val="single" w:sz="4" w:space="0" w:color="auto"/>
              <w:left w:val="single" w:sz="4" w:space="0" w:color="auto"/>
              <w:bottom w:val="single" w:sz="4" w:space="0" w:color="auto"/>
              <w:right w:val="single" w:sz="4" w:space="0" w:color="auto"/>
            </w:tcBorders>
            <w:vAlign w:val="center"/>
            <w:hideMark/>
          </w:tcPr>
          <w:p w14:paraId="4BD81088" w14:textId="77777777" w:rsidR="00106266" w:rsidRPr="00106266" w:rsidRDefault="00106266" w:rsidP="001E7EC1">
            <w:pPr>
              <w:widowControl/>
              <w:spacing w:line="360" w:lineRule="auto"/>
              <w:jc w:val="center"/>
              <w:rPr>
                <w:rFonts w:ascii="宋体" w:eastAsia="宋体" w:hAnsi="宋体" w:cs="Times New Roman"/>
                <w:kern w:val="0"/>
                <w:szCs w:val="21"/>
              </w:rPr>
            </w:pPr>
            <w:r w:rsidRPr="00106266">
              <w:rPr>
                <w:rFonts w:ascii="宋体" w:eastAsia="宋体" w:hAnsi="宋体" w:cs="Times New Roman" w:hint="eastAsia"/>
                <w:spacing w:val="10"/>
                <w:kern w:val="0"/>
                <w:szCs w:val="21"/>
              </w:rPr>
              <w:t>序号</w:t>
            </w:r>
          </w:p>
        </w:tc>
        <w:tc>
          <w:tcPr>
            <w:tcW w:w="795" w:type="pct"/>
            <w:tcBorders>
              <w:top w:val="single" w:sz="4" w:space="0" w:color="auto"/>
              <w:left w:val="single" w:sz="4" w:space="0" w:color="auto"/>
              <w:bottom w:val="single" w:sz="4" w:space="0" w:color="auto"/>
              <w:right w:val="single" w:sz="4" w:space="0" w:color="auto"/>
            </w:tcBorders>
            <w:vAlign w:val="center"/>
            <w:hideMark/>
          </w:tcPr>
          <w:p w14:paraId="3AFF0B52" w14:textId="77777777" w:rsidR="00106266" w:rsidRPr="00106266" w:rsidRDefault="00106266" w:rsidP="001E7EC1">
            <w:pPr>
              <w:widowControl/>
              <w:spacing w:line="360" w:lineRule="auto"/>
              <w:jc w:val="center"/>
              <w:rPr>
                <w:rFonts w:ascii="宋体" w:eastAsia="宋体" w:hAnsi="宋体" w:cs="Times New Roman"/>
                <w:kern w:val="0"/>
                <w:szCs w:val="21"/>
              </w:rPr>
            </w:pPr>
            <w:r w:rsidRPr="00106266">
              <w:rPr>
                <w:rFonts w:ascii="宋体" w:eastAsia="宋体" w:hAnsi="宋体" w:cs="Times New Roman" w:hint="eastAsia"/>
                <w:spacing w:val="10"/>
                <w:kern w:val="0"/>
                <w:szCs w:val="21"/>
              </w:rPr>
              <w:t>货物名称</w:t>
            </w:r>
          </w:p>
        </w:tc>
        <w:tc>
          <w:tcPr>
            <w:tcW w:w="1016" w:type="pct"/>
            <w:tcBorders>
              <w:top w:val="single" w:sz="4" w:space="0" w:color="auto"/>
              <w:left w:val="single" w:sz="4" w:space="0" w:color="auto"/>
              <w:bottom w:val="single" w:sz="4" w:space="0" w:color="auto"/>
              <w:right w:val="single" w:sz="4" w:space="0" w:color="auto"/>
            </w:tcBorders>
            <w:vAlign w:val="center"/>
            <w:hideMark/>
          </w:tcPr>
          <w:p w14:paraId="6562216D" w14:textId="77777777" w:rsidR="00106266" w:rsidRPr="00106266" w:rsidRDefault="00106266" w:rsidP="001E7EC1">
            <w:pPr>
              <w:widowControl/>
              <w:spacing w:line="360" w:lineRule="auto"/>
              <w:jc w:val="center"/>
              <w:rPr>
                <w:rFonts w:ascii="宋体" w:eastAsia="宋体" w:hAnsi="宋体" w:cs="Times New Roman"/>
                <w:kern w:val="0"/>
                <w:szCs w:val="21"/>
              </w:rPr>
            </w:pPr>
            <w:r w:rsidRPr="00106266">
              <w:rPr>
                <w:rFonts w:ascii="宋体" w:eastAsia="宋体" w:hAnsi="宋体" w:cs="Times New Roman" w:hint="eastAsia"/>
                <w:spacing w:val="10"/>
                <w:kern w:val="0"/>
                <w:szCs w:val="21"/>
              </w:rPr>
              <w:t>规格</w:t>
            </w:r>
          </w:p>
        </w:tc>
        <w:tc>
          <w:tcPr>
            <w:tcW w:w="473" w:type="pct"/>
            <w:tcBorders>
              <w:top w:val="single" w:sz="4" w:space="0" w:color="auto"/>
              <w:left w:val="single" w:sz="4" w:space="0" w:color="auto"/>
              <w:bottom w:val="single" w:sz="4" w:space="0" w:color="auto"/>
              <w:right w:val="single" w:sz="4" w:space="0" w:color="auto"/>
            </w:tcBorders>
            <w:vAlign w:val="center"/>
            <w:hideMark/>
          </w:tcPr>
          <w:p w14:paraId="00A94E3C" w14:textId="77777777" w:rsidR="00106266" w:rsidRPr="00106266" w:rsidRDefault="00106266" w:rsidP="001E7EC1">
            <w:pPr>
              <w:widowControl/>
              <w:spacing w:line="360" w:lineRule="auto"/>
              <w:jc w:val="center"/>
              <w:rPr>
                <w:rFonts w:ascii="宋体" w:eastAsia="宋体" w:hAnsi="宋体" w:cs="Times New Roman"/>
                <w:kern w:val="0"/>
                <w:szCs w:val="21"/>
              </w:rPr>
            </w:pPr>
            <w:r w:rsidRPr="00106266">
              <w:rPr>
                <w:rFonts w:ascii="宋体" w:eastAsia="宋体" w:hAnsi="宋体" w:cs="Times New Roman" w:hint="eastAsia"/>
                <w:kern w:val="0"/>
                <w:szCs w:val="21"/>
              </w:rPr>
              <w:t>数量</w:t>
            </w:r>
          </w:p>
        </w:tc>
        <w:tc>
          <w:tcPr>
            <w:tcW w:w="658" w:type="pct"/>
            <w:tcBorders>
              <w:top w:val="single" w:sz="4" w:space="0" w:color="auto"/>
              <w:left w:val="single" w:sz="4" w:space="0" w:color="auto"/>
              <w:bottom w:val="single" w:sz="4" w:space="0" w:color="auto"/>
              <w:right w:val="single" w:sz="4" w:space="0" w:color="auto"/>
            </w:tcBorders>
            <w:vAlign w:val="center"/>
            <w:hideMark/>
          </w:tcPr>
          <w:p w14:paraId="7A2AFC08" w14:textId="77777777" w:rsidR="00106266" w:rsidRPr="00106266" w:rsidRDefault="00106266" w:rsidP="001E7EC1">
            <w:pPr>
              <w:widowControl/>
              <w:spacing w:line="360" w:lineRule="auto"/>
              <w:jc w:val="center"/>
              <w:rPr>
                <w:rFonts w:ascii="宋体" w:eastAsia="宋体" w:hAnsi="宋体" w:cs="Times New Roman"/>
                <w:kern w:val="0"/>
                <w:szCs w:val="21"/>
              </w:rPr>
            </w:pPr>
            <w:r w:rsidRPr="00106266">
              <w:rPr>
                <w:rFonts w:ascii="宋体" w:eastAsia="宋体" w:hAnsi="宋体" w:cs="Times New Roman" w:hint="eastAsia"/>
                <w:spacing w:val="10"/>
                <w:kern w:val="0"/>
                <w:szCs w:val="21"/>
              </w:rPr>
              <w:t>色温</w:t>
            </w:r>
          </w:p>
        </w:tc>
        <w:tc>
          <w:tcPr>
            <w:tcW w:w="1584" w:type="pct"/>
            <w:tcBorders>
              <w:top w:val="single" w:sz="4" w:space="0" w:color="auto"/>
              <w:left w:val="single" w:sz="4" w:space="0" w:color="auto"/>
              <w:bottom w:val="single" w:sz="4" w:space="0" w:color="auto"/>
              <w:right w:val="single" w:sz="4" w:space="0" w:color="auto"/>
            </w:tcBorders>
            <w:vAlign w:val="center"/>
            <w:hideMark/>
          </w:tcPr>
          <w:p w14:paraId="5E13AD80" w14:textId="77777777" w:rsidR="00106266" w:rsidRPr="00106266" w:rsidRDefault="00106266" w:rsidP="001E7EC1">
            <w:pPr>
              <w:widowControl/>
              <w:spacing w:line="360" w:lineRule="auto"/>
              <w:jc w:val="center"/>
              <w:rPr>
                <w:rFonts w:ascii="宋体" w:eastAsia="宋体" w:hAnsi="宋体" w:cs="Times New Roman"/>
                <w:spacing w:val="10"/>
                <w:kern w:val="0"/>
                <w:szCs w:val="21"/>
              </w:rPr>
            </w:pPr>
            <w:r w:rsidRPr="00106266">
              <w:rPr>
                <w:rFonts w:ascii="宋体" w:eastAsia="宋体" w:hAnsi="宋体" w:cs="Times New Roman" w:hint="eastAsia"/>
                <w:spacing w:val="10"/>
                <w:kern w:val="0"/>
                <w:szCs w:val="21"/>
              </w:rPr>
              <w:t>安装位置</w:t>
            </w:r>
          </w:p>
        </w:tc>
      </w:tr>
      <w:tr w:rsidR="00106266" w:rsidRPr="00106266" w14:paraId="3C96A69F" w14:textId="77777777" w:rsidTr="006116E8">
        <w:trPr>
          <w:trHeight w:val="1096"/>
        </w:trPr>
        <w:tc>
          <w:tcPr>
            <w:tcW w:w="474" w:type="pct"/>
            <w:tcBorders>
              <w:top w:val="single" w:sz="4" w:space="0" w:color="auto"/>
              <w:left w:val="single" w:sz="4" w:space="0" w:color="auto"/>
              <w:bottom w:val="single" w:sz="4" w:space="0" w:color="auto"/>
              <w:right w:val="single" w:sz="4" w:space="0" w:color="auto"/>
            </w:tcBorders>
            <w:vAlign w:val="center"/>
          </w:tcPr>
          <w:p w14:paraId="5B8CCE7E" w14:textId="77777777" w:rsidR="00106266" w:rsidRPr="00106266" w:rsidRDefault="00106266" w:rsidP="001E7EC1">
            <w:pPr>
              <w:widowControl/>
              <w:spacing w:line="360" w:lineRule="auto"/>
              <w:jc w:val="center"/>
              <w:rPr>
                <w:rFonts w:ascii="宋体" w:eastAsia="宋体" w:hAnsi="宋体" w:cs="Times New Roman"/>
                <w:spacing w:val="10"/>
                <w:kern w:val="0"/>
                <w:szCs w:val="21"/>
              </w:rPr>
            </w:pPr>
            <w:r w:rsidRPr="00106266">
              <w:rPr>
                <w:rFonts w:ascii="宋体" w:eastAsia="宋体" w:hAnsi="宋体" w:cs="Times New Roman" w:hint="eastAsia"/>
                <w:spacing w:val="10"/>
                <w:kern w:val="0"/>
                <w:szCs w:val="21"/>
              </w:rPr>
              <w:lastRenderedPageBreak/>
              <w:t>3</w:t>
            </w:r>
          </w:p>
        </w:tc>
        <w:tc>
          <w:tcPr>
            <w:tcW w:w="795" w:type="pct"/>
            <w:tcBorders>
              <w:top w:val="single" w:sz="4" w:space="0" w:color="auto"/>
              <w:left w:val="single" w:sz="4" w:space="0" w:color="auto"/>
              <w:bottom w:val="single" w:sz="4" w:space="0" w:color="auto"/>
              <w:right w:val="single" w:sz="4" w:space="0" w:color="auto"/>
            </w:tcBorders>
            <w:vAlign w:val="center"/>
          </w:tcPr>
          <w:p w14:paraId="43DA8E17" w14:textId="77777777" w:rsidR="00106266" w:rsidRPr="00106266" w:rsidRDefault="00106266" w:rsidP="001E7EC1">
            <w:pPr>
              <w:widowControl/>
              <w:spacing w:line="360" w:lineRule="auto"/>
              <w:jc w:val="center"/>
              <w:rPr>
                <w:rFonts w:ascii="宋体" w:eastAsia="宋体" w:hAnsi="宋体" w:cs="Times New Roman"/>
                <w:spacing w:val="10"/>
                <w:kern w:val="0"/>
                <w:szCs w:val="21"/>
              </w:rPr>
            </w:pPr>
            <w:r w:rsidRPr="00106266">
              <w:rPr>
                <w:rFonts w:ascii="宋体" w:eastAsia="宋体" w:hAnsi="宋体" w:cs="Times New Roman" w:hint="eastAsia"/>
                <w:spacing w:val="10"/>
                <w:kern w:val="0"/>
                <w:szCs w:val="21"/>
              </w:rPr>
              <w:t>开关</w:t>
            </w:r>
          </w:p>
        </w:tc>
        <w:tc>
          <w:tcPr>
            <w:tcW w:w="1016" w:type="pct"/>
            <w:tcBorders>
              <w:top w:val="single" w:sz="4" w:space="0" w:color="auto"/>
              <w:left w:val="single" w:sz="4" w:space="0" w:color="auto"/>
              <w:bottom w:val="single" w:sz="4" w:space="0" w:color="auto"/>
              <w:right w:val="single" w:sz="4" w:space="0" w:color="auto"/>
            </w:tcBorders>
            <w:vAlign w:val="center"/>
          </w:tcPr>
          <w:p w14:paraId="3289EBC9" w14:textId="77777777" w:rsidR="00106266" w:rsidRPr="00106266" w:rsidRDefault="00106266" w:rsidP="001E7EC1">
            <w:pPr>
              <w:widowControl/>
              <w:spacing w:line="360" w:lineRule="auto"/>
              <w:jc w:val="center"/>
              <w:rPr>
                <w:rFonts w:ascii="宋体" w:eastAsia="宋体" w:hAnsi="宋体" w:cs="Times New Roman"/>
                <w:spacing w:val="10"/>
                <w:kern w:val="0"/>
                <w:szCs w:val="21"/>
              </w:rPr>
            </w:pPr>
            <w:proofErr w:type="gramStart"/>
            <w:r w:rsidRPr="00106266">
              <w:rPr>
                <w:rFonts w:ascii="宋体" w:eastAsia="宋体" w:hAnsi="宋体" w:cs="Times New Roman" w:hint="eastAsia"/>
                <w:spacing w:val="10"/>
                <w:kern w:val="0"/>
                <w:szCs w:val="21"/>
              </w:rPr>
              <w:t>单控双</w:t>
            </w:r>
            <w:proofErr w:type="gramEnd"/>
            <w:r w:rsidRPr="00106266">
              <w:rPr>
                <w:rFonts w:ascii="宋体" w:eastAsia="宋体" w:hAnsi="宋体" w:cs="Times New Roman" w:hint="eastAsia"/>
                <w:spacing w:val="10"/>
                <w:kern w:val="0"/>
                <w:szCs w:val="21"/>
              </w:rPr>
              <w:t>开</w:t>
            </w:r>
          </w:p>
        </w:tc>
        <w:tc>
          <w:tcPr>
            <w:tcW w:w="473" w:type="pct"/>
            <w:tcBorders>
              <w:top w:val="single" w:sz="4" w:space="0" w:color="auto"/>
              <w:left w:val="single" w:sz="4" w:space="0" w:color="auto"/>
              <w:bottom w:val="single" w:sz="4" w:space="0" w:color="auto"/>
              <w:right w:val="single" w:sz="4" w:space="0" w:color="auto"/>
            </w:tcBorders>
            <w:vAlign w:val="center"/>
          </w:tcPr>
          <w:p w14:paraId="70275948" w14:textId="77777777" w:rsidR="00106266" w:rsidRPr="00106266" w:rsidRDefault="00106266" w:rsidP="001E7EC1">
            <w:pPr>
              <w:widowControl/>
              <w:spacing w:line="360" w:lineRule="auto"/>
              <w:jc w:val="center"/>
              <w:rPr>
                <w:rFonts w:ascii="宋体" w:eastAsia="宋体" w:hAnsi="宋体" w:cs="Times New Roman"/>
                <w:kern w:val="0"/>
                <w:szCs w:val="21"/>
              </w:rPr>
            </w:pPr>
            <w:r w:rsidRPr="00106266">
              <w:rPr>
                <w:rFonts w:ascii="宋体" w:eastAsia="宋体" w:hAnsi="宋体" w:cs="Times New Roman" w:hint="eastAsia"/>
                <w:kern w:val="0"/>
                <w:szCs w:val="21"/>
              </w:rPr>
              <w:t>2</w:t>
            </w:r>
            <w:r w:rsidRPr="00106266">
              <w:rPr>
                <w:rFonts w:ascii="宋体" w:eastAsia="宋体" w:hAnsi="宋体" w:cs="Times New Roman"/>
                <w:kern w:val="0"/>
                <w:szCs w:val="21"/>
              </w:rPr>
              <w:t>32</w:t>
            </w:r>
          </w:p>
        </w:tc>
        <w:tc>
          <w:tcPr>
            <w:tcW w:w="658" w:type="pct"/>
            <w:tcBorders>
              <w:top w:val="single" w:sz="4" w:space="0" w:color="auto"/>
              <w:left w:val="single" w:sz="4" w:space="0" w:color="auto"/>
              <w:bottom w:val="single" w:sz="4" w:space="0" w:color="auto"/>
              <w:right w:val="single" w:sz="4" w:space="0" w:color="auto"/>
            </w:tcBorders>
            <w:vAlign w:val="center"/>
          </w:tcPr>
          <w:p w14:paraId="30990223" w14:textId="77777777" w:rsidR="00106266" w:rsidRPr="00106266" w:rsidRDefault="00106266" w:rsidP="001E7EC1">
            <w:pPr>
              <w:widowControl/>
              <w:spacing w:line="360" w:lineRule="auto"/>
              <w:jc w:val="center"/>
              <w:rPr>
                <w:rFonts w:ascii="宋体" w:eastAsia="宋体" w:hAnsi="宋体" w:cs="Times New Roman"/>
                <w:kern w:val="0"/>
                <w:szCs w:val="21"/>
              </w:rPr>
            </w:pPr>
            <w:proofErr w:type="gramStart"/>
            <w:r w:rsidRPr="00106266">
              <w:rPr>
                <w:rFonts w:ascii="宋体" w:eastAsia="宋体" w:hAnsi="宋体" w:cs="Times New Roman" w:hint="eastAsia"/>
                <w:kern w:val="0"/>
                <w:szCs w:val="21"/>
              </w:rPr>
              <w:t>象</w:t>
            </w:r>
            <w:proofErr w:type="gramEnd"/>
            <w:r w:rsidRPr="00106266">
              <w:rPr>
                <w:rFonts w:ascii="宋体" w:eastAsia="宋体" w:hAnsi="宋体" w:cs="Times New Roman" w:hint="eastAsia"/>
                <w:kern w:val="0"/>
                <w:szCs w:val="21"/>
              </w:rPr>
              <w:t>牙白</w:t>
            </w:r>
          </w:p>
        </w:tc>
        <w:tc>
          <w:tcPr>
            <w:tcW w:w="1584" w:type="pct"/>
            <w:tcBorders>
              <w:top w:val="single" w:sz="4" w:space="0" w:color="auto"/>
              <w:left w:val="single" w:sz="4" w:space="0" w:color="auto"/>
              <w:bottom w:val="single" w:sz="4" w:space="0" w:color="auto"/>
              <w:right w:val="single" w:sz="4" w:space="0" w:color="auto"/>
            </w:tcBorders>
            <w:vAlign w:val="center"/>
          </w:tcPr>
          <w:p w14:paraId="78F3D09A" w14:textId="77777777" w:rsidR="00106266" w:rsidRPr="00106266" w:rsidRDefault="00106266" w:rsidP="001E7EC1">
            <w:pPr>
              <w:widowControl/>
              <w:spacing w:line="360" w:lineRule="auto"/>
              <w:jc w:val="center"/>
              <w:rPr>
                <w:rFonts w:ascii="宋体" w:eastAsia="宋体" w:hAnsi="宋体" w:cs="Times New Roman"/>
                <w:kern w:val="0"/>
                <w:szCs w:val="21"/>
              </w:rPr>
            </w:pPr>
            <w:r w:rsidRPr="00106266">
              <w:rPr>
                <w:rFonts w:ascii="宋体" w:eastAsia="宋体" w:hAnsi="宋体" w:cs="Times New Roman"/>
                <w:kern w:val="0"/>
                <w:szCs w:val="21"/>
              </w:rPr>
              <w:t>H</w:t>
            </w:r>
            <w:r w:rsidRPr="00106266">
              <w:rPr>
                <w:rFonts w:ascii="宋体" w:eastAsia="宋体" w:hAnsi="宋体" w:cs="Times New Roman" w:hint="eastAsia"/>
                <w:kern w:val="0"/>
                <w:szCs w:val="21"/>
              </w:rPr>
              <w:t>/</w:t>
            </w:r>
            <w:proofErr w:type="gramStart"/>
            <w:r w:rsidRPr="00106266">
              <w:rPr>
                <w:rFonts w:ascii="宋体" w:eastAsia="宋体" w:hAnsi="宋体" w:cs="Times New Roman" w:hint="eastAsia"/>
                <w:kern w:val="0"/>
                <w:szCs w:val="21"/>
              </w:rPr>
              <w:t>旅苑学生</w:t>
            </w:r>
            <w:proofErr w:type="gramEnd"/>
            <w:r w:rsidRPr="00106266">
              <w:rPr>
                <w:rFonts w:ascii="宋体" w:eastAsia="宋体" w:hAnsi="宋体" w:cs="Times New Roman" w:hint="eastAsia"/>
                <w:kern w:val="0"/>
                <w:szCs w:val="21"/>
              </w:rPr>
              <w:t>公寓阳台灯源开关</w:t>
            </w:r>
          </w:p>
        </w:tc>
      </w:tr>
      <w:tr w:rsidR="00106266" w:rsidRPr="00106266" w14:paraId="323A57B9" w14:textId="77777777" w:rsidTr="006116E8">
        <w:trPr>
          <w:trHeight w:val="1096"/>
        </w:trPr>
        <w:tc>
          <w:tcPr>
            <w:tcW w:w="474" w:type="pct"/>
            <w:tcBorders>
              <w:top w:val="single" w:sz="4" w:space="0" w:color="auto"/>
              <w:left w:val="single" w:sz="4" w:space="0" w:color="auto"/>
              <w:bottom w:val="single" w:sz="4" w:space="0" w:color="auto"/>
              <w:right w:val="single" w:sz="4" w:space="0" w:color="auto"/>
            </w:tcBorders>
            <w:vAlign w:val="center"/>
          </w:tcPr>
          <w:p w14:paraId="7A82F335" w14:textId="77777777" w:rsidR="00106266" w:rsidRPr="00106266" w:rsidRDefault="00106266" w:rsidP="001E7EC1">
            <w:pPr>
              <w:widowControl/>
              <w:spacing w:line="360" w:lineRule="auto"/>
              <w:jc w:val="center"/>
              <w:rPr>
                <w:rFonts w:ascii="宋体" w:eastAsia="宋体" w:hAnsi="宋体" w:cs="Times New Roman"/>
                <w:spacing w:val="10"/>
                <w:kern w:val="0"/>
                <w:szCs w:val="21"/>
              </w:rPr>
            </w:pPr>
            <w:r w:rsidRPr="00106266">
              <w:rPr>
                <w:rFonts w:ascii="宋体" w:eastAsia="宋体" w:hAnsi="宋体" w:cs="Times New Roman" w:hint="eastAsia"/>
                <w:spacing w:val="10"/>
                <w:kern w:val="0"/>
                <w:szCs w:val="21"/>
              </w:rPr>
              <w:t>4</w:t>
            </w:r>
          </w:p>
        </w:tc>
        <w:tc>
          <w:tcPr>
            <w:tcW w:w="795" w:type="pct"/>
            <w:tcBorders>
              <w:top w:val="single" w:sz="4" w:space="0" w:color="auto"/>
              <w:left w:val="single" w:sz="4" w:space="0" w:color="auto"/>
              <w:bottom w:val="single" w:sz="4" w:space="0" w:color="auto"/>
              <w:right w:val="single" w:sz="4" w:space="0" w:color="auto"/>
            </w:tcBorders>
            <w:vAlign w:val="center"/>
          </w:tcPr>
          <w:p w14:paraId="0CB9231B" w14:textId="77777777" w:rsidR="00106266" w:rsidRPr="00106266" w:rsidRDefault="00106266" w:rsidP="001E7EC1">
            <w:pPr>
              <w:widowControl/>
              <w:spacing w:line="360" w:lineRule="auto"/>
              <w:jc w:val="center"/>
              <w:rPr>
                <w:rFonts w:ascii="宋体" w:eastAsia="宋体" w:hAnsi="宋体" w:cs="Times New Roman"/>
                <w:spacing w:val="10"/>
                <w:kern w:val="0"/>
                <w:szCs w:val="21"/>
              </w:rPr>
            </w:pPr>
            <w:r w:rsidRPr="00106266">
              <w:rPr>
                <w:rFonts w:ascii="宋体" w:eastAsia="宋体" w:hAnsi="宋体" w:cs="Times New Roman" w:hint="eastAsia"/>
                <w:spacing w:val="10"/>
                <w:kern w:val="0"/>
                <w:szCs w:val="21"/>
              </w:rPr>
              <w:t>开关</w:t>
            </w:r>
          </w:p>
        </w:tc>
        <w:tc>
          <w:tcPr>
            <w:tcW w:w="1016" w:type="pct"/>
            <w:tcBorders>
              <w:top w:val="single" w:sz="4" w:space="0" w:color="auto"/>
              <w:left w:val="single" w:sz="4" w:space="0" w:color="auto"/>
              <w:bottom w:val="single" w:sz="4" w:space="0" w:color="auto"/>
              <w:right w:val="single" w:sz="4" w:space="0" w:color="auto"/>
            </w:tcBorders>
            <w:vAlign w:val="center"/>
          </w:tcPr>
          <w:p w14:paraId="3584772F" w14:textId="77777777" w:rsidR="00106266" w:rsidRPr="00106266" w:rsidRDefault="00106266" w:rsidP="001E7EC1">
            <w:pPr>
              <w:widowControl/>
              <w:spacing w:line="360" w:lineRule="auto"/>
              <w:jc w:val="center"/>
              <w:rPr>
                <w:rFonts w:ascii="宋体" w:eastAsia="宋体" w:hAnsi="宋体" w:cs="Times New Roman"/>
                <w:spacing w:val="10"/>
                <w:kern w:val="0"/>
                <w:szCs w:val="21"/>
              </w:rPr>
            </w:pPr>
            <w:proofErr w:type="gramStart"/>
            <w:r w:rsidRPr="00106266">
              <w:rPr>
                <w:rFonts w:ascii="宋体" w:eastAsia="宋体" w:hAnsi="宋体" w:cs="Times New Roman" w:hint="eastAsia"/>
                <w:spacing w:val="10"/>
                <w:kern w:val="0"/>
                <w:szCs w:val="21"/>
              </w:rPr>
              <w:t>单控三开</w:t>
            </w:r>
            <w:proofErr w:type="gramEnd"/>
          </w:p>
        </w:tc>
        <w:tc>
          <w:tcPr>
            <w:tcW w:w="473" w:type="pct"/>
            <w:tcBorders>
              <w:top w:val="single" w:sz="4" w:space="0" w:color="auto"/>
              <w:left w:val="single" w:sz="4" w:space="0" w:color="auto"/>
              <w:bottom w:val="single" w:sz="4" w:space="0" w:color="auto"/>
              <w:right w:val="single" w:sz="4" w:space="0" w:color="auto"/>
            </w:tcBorders>
            <w:vAlign w:val="center"/>
          </w:tcPr>
          <w:p w14:paraId="35DD1EA4" w14:textId="66D0ED5D" w:rsidR="00106266" w:rsidRPr="00106266" w:rsidRDefault="00106266" w:rsidP="001E7EC1">
            <w:pPr>
              <w:widowControl/>
              <w:spacing w:line="360" w:lineRule="auto"/>
              <w:jc w:val="center"/>
              <w:rPr>
                <w:rFonts w:ascii="宋体" w:eastAsia="宋体" w:hAnsi="宋体" w:cs="Times New Roman"/>
                <w:kern w:val="0"/>
                <w:szCs w:val="21"/>
              </w:rPr>
            </w:pPr>
            <w:r w:rsidRPr="00106266">
              <w:rPr>
                <w:rFonts w:ascii="宋体" w:eastAsia="宋体" w:hAnsi="宋体" w:cs="Times New Roman" w:hint="eastAsia"/>
                <w:kern w:val="0"/>
                <w:szCs w:val="21"/>
              </w:rPr>
              <w:t>1</w:t>
            </w:r>
            <w:r>
              <w:rPr>
                <w:rFonts w:ascii="宋体" w:eastAsia="宋体" w:hAnsi="宋体" w:cs="Times New Roman"/>
                <w:kern w:val="0"/>
                <w:szCs w:val="21"/>
              </w:rPr>
              <w:t>78</w:t>
            </w:r>
          </w:p>
        </w:tc>
        <w:tc>
          <w:tcPr>
            <w:tcW w:w="658" w:type="pct"/>
            <w:tcBorders>
              <w:top w:val="single" w:sz="4" w:space="0" w:color="auto"/>
              <w:left w:val="single" w:sz="4" w:space="0" w:color="auto"/>
              <w:bottom w:val="single" w:sz="4" w:space="0" w:color="auto"/>
              <w:right w:val="single" w:sz="4" w:space="0" w:color="auto"/>
            </w:tcBorders>
            <w:vAlign w:val="center"/>
          </w:tcPr>
          <w:p w14:paraId="7EED47E0" w14:textId="77777777" w:rsidR="00106266" w:rsidRPr="00106266" w:rsidRDefault="00106266" w:rsidP="001E7EC1">
            <w:pPr>
              <w:widowControl/>
              <w:spacing w:line="360" w:lineRule="auto"/>
              <w:jc w:val="center"/>
              <w:rPr>
                <w:rFonts w:ascii="宋体" w:eastAsia="宋体" w:hAnsi="宋体" w:cs="Times New Roman"/>
                <w:kern w:val="0"/>
                <w:szCs w:val="21"/>
              </w:rPr>
            </w:pPr>
            <w:proofErr w:type="gramStart"/>
            <w:r w:rsidRPr="00106266">
              <w:rPr>
                <w:rFonts w:ascii="宋体" w:eastAsia="宋体" w:hAnsi="宋体" w:cs="Times New Roman" w:hint="eastAsia"/>
                <w:kern w:val="0"/>
                <w:szCs w:val="21"/>
              </w:rPr>
              <w:t>象</w:t>
            </w:r>
            <w:proofErr w:type="gramEnd"/>
            <w:r w:rsidRPr="00106266">
              <w:rPr>
                <w:rFonts w:ascii="宋体" w:eastAsia="宋体" w:hAnsi="宋体" w:cs="Times New Roman" w:hint="eastAsia"/>
                <w:kern w:val="0"/>
                <w:szCs w:val="21"/>
              </w:rPr>
              <w:t>牙白</w:t>
            </w:r>
          </w:p>
        </w:tc>
        <w:tc>
          <w:tcPr>
            <w:tcW w:w="1584" w:type="pct"/>
            <w:tcBorders>
              <w:top w:val="single" w:sz="4" w:space="0" w:color="auto"/>
              <w:left w:val="single" w:sz="4" w:space="0" w:color="auto"/>
              <w:bottom w:val="single" w:sz="4" w:space="0" w:color="auto"/>
              <w:right w:val="single" w:sz="4" w:space="0" w:color="auto"/>
            </w:tcBorders>
            <w:vAlign w:val="center"/>
          </w:tcPr>
          <w:p w14:paraId="6FEB5575" w14:textId="77777777" w:rsidR="00106266" w:rsidRPr="00106266" w:rsidRDefault="00106266" w:rsidP="001E7EC1">
            <w:pPr>
              <w:widowControl/>
              <w:spacing w:line="360" w:lineRule="auto"/>
              <w:jc w:val="center"/>
              <w:rPr>
                <w:rFonts w:ascii="宋体" w:eastAsia="宋体" w:hAnsi="宋体" w:cs="Times New Roman"/>
                <w:kern w:val="0"/>
                <w:szCs w:val="21"/>
              </w:rPr>
            </w:pPr>
            <w:proofErr w:type="gramStart"/>
            <w:r w:rsidRPr="00106266">
              <w:rPr>
                <w:rFonts w:ascii="宋体" w:eastAsia="宋体" w:hAnsi="宋体" w:cs="Times New Roman"/>
                <w:kern w:val="0"/>
                <w:szCs w:val="21"/>
              </w:rPr>
              <w:t>旅苑</w:t>
            </w:r>
            <w:r w:rsidRPr="00106266">
              <w:rPr>
                <w:rFonts w:ascii="宋体" w:eastAsia="宋体" w:hAnsi="宋体" w:cs="Times New Roman" w:hint="eastAsia"/>
                <w:kern w:val="0"/>
                <w:szCs w:val="21"/>
              </w:rPr>
              <w:t>学生</w:t>
            </w:r>
            <w:proofErr w:type="gramEnd"/>
            <w:r w:rsidRPr="00106266">
              <w:rPr>
                <w:rFonts w:ascii="宋体" w:eastAsia="宋体" w:hAnsi="宋体" w:cs="Times New Roman" w:hint="eastAsia"/>
                <w:kern w:val="0"/>
                <w:szCs w:val="21"/>
              </w:rPr>
              <w:t>公寓阳台灯源开关</w:t>
            </w:r>
          </w:p>
        </w:tc>
      </w:tr>
    </w:tbl>
    <w:p w14:paraId="0D8B4DDD" w14:textId="38893A5F" w:rsidR="00106266" w:rsidRPr="00D567C5" w:rsidRDefault="00D567C5" w:rsidP="005B513E">
      <w:pPr>
        <w:spacing w:line="360" w:lineRule="auto"/>
        <w:ind w:firstLineChars="200" w:firstLine="482"/>
        <w:rPr>
          <w:rFonts w:ascii="宋体" w:eastAsia="宋体" w:hAnsi="宋体"/>
          <w:b/>
          <w:bCs/>
          <w:sz w:val="24"/>
          <w:szCs w:val="24"/>
        </w:rPr>
      </w:pPr>
      <w:r w:rsidRPr="00D567C5">
        <w:rPr>
          <w:rFonts w:ascii="宋体" w:eastAsia="宋体" w:hAnsi="宋体" w:hint="eastAsia"/>
          <w:b/>
          <w:bCs/>
          <w:sz w:val="24"/>
          <w:szCs w:val="24"/>
        </w:rPr>
        <w:t>7</w:t>
      </w:r>
      <w:r w:rsidRPr="00D567C5">
        <w:rPr>
          <w:rFonts w:ascii="宋体" w:eastAsia="宋体" w:hAnsi="宋体"/>
          <w:b/>
          <w:bCs/>
          <w:sz w:val="24"/>
          <w:szCs w:val="24"/>
        </w:rPr>
        <w:t>.</w:t>
      </w:r>
      <w:r w:rsidRPr="00D567C5">
        <w:rPr>
          <w:rFonts w:ascii="宋体" w:eastAsia="宋体" w:hAnsi="宋体"/>
          <w:b/>
          <w:bCs/>
          <w:sz w:val="24"/>
          <w:szCs w:val="24"/>
        </w:rPr>
        <w:t>将本项目招标公告</w:t>
      </w:r>
      <w:r>
        <w:rPr>
          <w:rFonts w:ascii="宋体" w:eastAsia="宋体" w:hAnsi="宋体" w:hint="eastAsia"/>
          <w:b/>
          <w:bCs/>
          <w:sz w:val="24"/>
          <w:szCs w:val="24"/>
        </w:rPr>
        <w:t>中</w:t>
      </w:r>
      <w:r w:rsidRPr="00D567C5">
        <w:rPr>
          <w:rFonts w:ascii="宋体" w:eastAsia="宋体" w:hAnsi="宋体" w:hint="eastAsia"/>
          <w:b/>
          <w:bCs/>
          <w:sz w:val="24"/>
          <w:szCs w:val="24"/>
        </w:rPr>
        <w:t>五、投标文件接收信息：</w:t>
      </w:r>
    </w:p>
    <w:p w14:paraId="09083FAA" w14:textId="77777777" w:rsidR="00D567C5" w:rsidRPr="00D567C5" w:rsidRDefault="00D567C5" w:rsidP="005B513E">
      <w:pPr>
        <w:spacing w:line="360" w:lineRule="auto"/>
        <w:ind w:firstLineChars="200" w:firstLine="480"/>
        <w:rPr>
          <w:rFonts w:ascii="宋体" w:eastAsia="宋体" w:hAnsi="宋体"/>
          <w:sz w:val="24"/>
          <w:szCs w:val="24"/>
        </w:rPr>
      </w:pPr>
      <w:r>
        <w:rPr>
          <w:rFonts w:ascii="宋体" w:eastAsia="宋体" w:hAnsi="宋体" w:hint="eastAsia"/>
          <w:sz w:val="24"/>
          <w:szCs w:val="24"/>
        </w:rPr>
        <w:t>“</w:t>
      </w:r>
      <w:r w:rsidRPr="00D567C5">
        <w:rPr>
          <w:rFonts w:ascii="宋体" w:eastAsia="宋体" w:hAnsi="宋体" w:hint="eastAsia"/>
          <w:sz w:val="24"/>
          <w:szCs w:val="24"/>
        </w:rPr>
        <w:t>（一）投标文件接收时间：</w:t>
      </w:r>
      <w:r w:rsidRPr="00D567C5">
        <w:rPr>
          <w:rFonts w:ascii="宋体" w:eastAsia="宋体" w:hAnsi="宋体"/>
          <w:sz w:val="24"/>
          <w:szCs w:val="24"/>
        </w:rPr>
        <w:t>2022年6月14日14:00-14:30（北京时间）</w:t>
      </w:r>
    </w:p>
    <w:p w14:paraId="5B85D2E7" w14:textId="511A656B" w:rsidR="00D567C5" w:rsidRDefault="00D567C5" w:rsidP="005B513E">
      <w:pPr>
        <w:spacing w:line="360" w:lineRule="auto"/>
        <w:ind w:firstLineChars="200" w:firstLine="480"/>
        <w:rPr>
          <w:rFonts w:ascii="宋体" w:eastAsia="宋体" w:hAnsi="宋体"/>
          <w:sz w:val="24"/>
          <w:szCs w:val="24"/>
        </w:rPr>
      </w:pPr>
      <w:r w:rsidRPr="00D567C5">
        <w:rPr>
          <w:rFonts w:ascii="宋体" w:eastAsia="宋体" w:hAnsi="宋体" w:hint="eastAsia"/>
          <w:sz w:val="24"/>
          <w:szCs w:val="24"/>
        </w:rPr>
        <w:t>（二）投标文件接收截止时间：</w:t>
      </w:r>
      <w:r w:rsidRPr="00D567C5">
        <w:rPr>
          <w:rFonts w:ascii="宋体" w:eastAsia="宋体" w:hAnsi="宋体"/>
          <w:sz w:val="24"/>
          <w:szCs w:val="24"/>
        </w:rPr>
        <w:t>2022年6月14日14:30（北京时间）</w:t>
      </w:r>
      <w:r>
        <w:rPr>
          <w:rFonts w:ascii="宋体" w:eastAsia="宋体" w:hAnsi="宋体" w:hint="eastAsia"/>
          <w:sz w:val="24"/>
          <w:szCs w:val="24"/>
        </w:rPr>
        <w:t>”</w:t>
      </w:r>
    </w:p>
    <w:p w14:paraId="610570DE" w14:textId="77777777" w:rsidR="00CC58A3" w:rsidRDefault="00D567C5" w:rsidP="005B513E">
      <w:pPr>
        <w:spacing w:line="360" w:lineRule="auto"/>
        <w:ind w:firstLineChars="200" w:firstLine="482"/>
        <w:rPr>
          <w:rFonts w:ascii="宋体" w:eastAsia="宋体" w:hAnsi="宋体"/>
          <w:b/>
          <w:bCs/>
          <w:sz w:val="24"/>
          <w:szCs w:val="24"/>
        </w:rPr>
      </w:pPr>
      <w:r w:rsidRPr="00D567C5">
        <w:rPr>
          <w:rFonts w:ascii="宋体" w:eastAsia="宋体" w:hAnsi="宋体" w:hint="eastAsia"/>
          <w:b/>
          <w:bCs/>
          <w:sz w:val="24"/>
          <w:szCs w:val="24"/>
        </w:rPr>
        <w:t>更正为：</w:t>
      </w:r>
    </w:p>
    <w:p w14:paraId="454D890A" w14:textId="1D33A31E" w:rsidR="00D567C5" w:rsidRPr="00D567C5" w:rsidRDefault="00D567C5" w:rsidP="005B513E">
      <w:pPr>
        <w:spacing w:line="360" w:lineRule="auto"/>
        <w:ind w:firstLineChars="200" w:firstLine="480"/>
        <w:rPr>
          <w:rFonts w:ascii="宋体" w:eastAsia="宋体" w:hAnsi="宋体"/>
          <w:sz w:val="24"/>
          <w:szCs w:val="24"/>
        </w:rPr>
      </w:pPr>
      <w:r>
        <w:rPr>
          <w:rFonts w:ascii="宋体" w:eastAsia="宋体" w:hAnsi="宋体" w:hint="eastAsia"/>
          <w:sz w:val="24"/>
          <w:szCs w:val="24"/>
        </w:rPr>
        <w:t>“</w:t>
      </w:r>
      <w:r w:rsidRPr="00D567C5">
        <w:rPr>
          <w:rFonts w:ascii="宋体" w:eastAsia="宋体" w:hAnsi="宋体" w:hint="eastAsia"/>
          <w:sz w:val="24"/>
          <w:szCs w:val="24"/>
        </w:rPr>
        <w:t>（一）投标文件接收时间：</w:t>
      </w:r>
      <w:r w:rsidRPr="00D567C5">
        <w:rPr>
          <w:rFonts w:ascii="宋体" w:eastAsia="宋体" w:hAnsi="宋体"/>
          <w:sz w:val="24"/>
          <w:szCs w:val="24"/>
        </w:rPr>
        <w:t>2022年6月</w:t>
      </w:r>
      <w:r>
        <w:rPr>
          <w:rFonts w:ascii="宋体" w:eastAsia="宋体" w:hAnsi="宋体"/>
          <w:sz w:val="24"/>
          <w:szCs w:val="24"/>
        </w:rPr>
        <w:t>20</w:t>
      </w:r>
      <w:r w:rsidRPr="00D567C5">
        <w:rPr>
          <w:rFonts w:ascii="宋体" w:eastAsia="宋体" w:hAnsi="宋体"/>
          <w:sz w:val="24"/>
          <w:szCs w:val="24"/>
        </w:rPr>
        <w:t>日14:00-14:30（北京时间）</w:t>
      </w:r>
    </w:p>
    <w:p w14:paraId="7CB19102" w14:textId="5C1B8A2C" w:rsidR="00D567C5" w:rsidRDefault="00D567C5" w:rsidP="005B513E">
      <w:pPr>
        <w:spacing w:line="360" w:lineRule="auto"/>
        <w:ind w:firstLineChars="200" w:firstLine="480"/>
        <w:rPr>
          <w:rFonts w:ascii="宋体" w:eastAsia="宋体" w:hAnsi="宋体"/>
          <w:sz w:val="24"/>
          <w:szCs w:val="24"/>
        </w:rPr>
      </w:pPr>
      <w:r w:rsidRPr="00D567C5">
        <w:rPr>
          <w:rFonts w:ascii="宋体" w:eastAsia="宋体" w:hAnsi="宋体" w:hint="eastAsia"/>
          <w:sz w:val="24"/>
          <w:szCs w:val="24"/>
        </w:rPr>
        <w:t>（二）投标文件接收截止时间：</w:t>
      </w:r>
      <w:r w:rsidRPr="00D567C5">
        <w:rPr>
          <w:rFonts w:ascii="宋体" w:eastAsia="宋体" w:hAnsi="宋体"/>
          <w:sz w:val="24"/>
          <w:szCs w:val="24"/>
        </w:rPr>
        <w:t>2022年6月</w:t>
      </w:r>
      <w:r>
        <w:rPr>
          <w:rFonts w:ascii="宋体" w:eastAsia="宋体" w:hAnsi="宋体"/>
          <w:sz w:val="24"/>
          <w:szCs w:val="24"/>
        </w:rPr>
        <w:t>20</w:t>
      </w:r>
      <w:r w:rsidRPr="00D567C5">
        <w:rPr>
          <w:rFonts w:ascii="宋体" w:eastAsia="宋体" w:hAnsi="宋体"/>
          <w:sz w:val="24"/>
          <w:szCs w:val="24"/>
        </w:rPr>
        <w:t>日14:30（北京时间）</w:t>
      </w:r>
      <w:r>
        <w:rPr>
          <w:rFonts w:ascii="宋体" w:eastAsia="宋体" w:hAnsi="宋体" w:hint="eastAsia"/>
          <w:sz w:val="24"/>
          <w:szCs w:val="24"/>
        </w:rPr>
        <w:t>”</w:t>
      </w:r>
    </w:p>
    <w:p w14:paraId="2790B398" w14:textId="03911D91" w:rsidR="00D567C5" w:rsidRDefault="00D567C5" w:rsidP="005B513E">
      <w:pPr>
        <w:spacing w:line="360" w:lineRule="auto"/>
        <w:ind w:firstLineChars="200" w:firstLine="480"/>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w:t>
      </w:r>
      <w:r w:rsidRPr="00D567C5">
        <w:rPr>
          <w:rFonts w:ascii="宋体" w:eastAsia="宋体" w:hAnsi="宋体"/>
          <w:b/>
          <w:bCs/>
          <w:sz w:val="24"/>
          <w:szCs w:val="24"/>
        </w:rPr>
        <w:t xml:space="preserve"> </w:t>
      </w:r>
      <w:r w:rsidRPr="00D567C5">
        <w:rPr>
          <w:rFonts w:ascii="宋体" w:eastAsia="宋体" w:hAnsi="宋体"/>
          <w:b/>
          <w:bCs/>
          <w:sz w:val="24"/>
          <w:szCs w:val="24"/>
        </w:rPr>
        <w:t>将本项目招标公告</w:t>
      </w:r>
      <w:r>
        <w:rPr>
          <w:rFonts w:ascii="宋体" w:eastAsia="宋体" w:hAnsi="宋体" w:hint="eastAsia"/>
          <w:b/>
          <w:bCs/>
          <w:sz w:val="24"/>
          <w:szCs w:val="24"/>
        </w:rPr>
        <w:t>中</w:t>
      </w:r>
      <w:r w:rsidRPr="00D567C5">
        <w:rPr>
          <w:rFonts w:ascii="宋体" w:eastAsia="宋体" w:hAnsi="宋体" w:hint="eastAsia"/>
          <w:b/>
          <w:bCs/>
          <w:sz w:val="24"/>
          <w:szCs w:val="24"/>
        </w:rPr>
        <w:t>六、开标有关信息：</w:t>
      </w:r>
    </w:p>
    <w:p w14:paraId="3187C62F" w14:textId="14DA3C7B" w:rsidR="00D567C5" w:rsidRDefault="00D567C5" w:rsidP="005B513E">
      <w:pPr>
        <w:spacing w:line="360" w:lineRule="auto"/>
        <w:ind w:firstLineChars="200" w:firstLine="480"/>
        <w:rPr>
          <w:rFonts w:ascii="宋体" w:eastAsia="宋体" w:hAnsi="宋体"/>
          <w:sz w:val="24"/>
          <w:szCs w:val="24"/>
        </w:rPr>
      </w:pPr>
      <w:r>
        <w:rPr>
          <w:rFonts w:ascii="宋体" w:eastAsia="宋体" w:hAnsi="宋体" w:hint="eastAsia"/>
          <w:sz w:val="24"/>
          <w:szCs w:val="24"/>
        </w:rPr>
        <w:t>“</w:t>
      </w:r>
      <w:r w:rsidRPr="00D567C5">
        <w:rPr>
          <w:rFonts w:ascii="宋体" w:eastAsia="宋体" w:hAnsi="宋体" w:hint="eastAsia"/>
          <w:sz w:val="24"/>
          <w:szCs w:val="24"/>
        </w:rPr>
        <w:t>（一）开标时间：</w:t>
      </w:r>
      <w:r w:rsidRPr="00D567C5">
        <w:rPr>
          <w:rFonts w:ascii="宋体" w:eastAsia="宋体" w:hAnsi="宋体"/>
          <w:sz w:val="24"/>
          <w:szCs w:val="24"/>
        </w:rPr>
        <w:t>2022年6月14日14:30（北京时间）</w:t>
      </w:r>
      <w:r>
        <w:rPr>
          <w:rFonts w:ascii="宋体" w:eastAsia="宋体" w:hAnsi="宋体" w:hint="eastAsia"/>
          <w:sz w:val="24"/>
          <w:szCs w:val="24"/>
        </w:rPr>
        <w:t>”</w:t>
      </w:r>
    </w:p>
    <w:p w14:paraId="1A9ECC9B" w14:textId="486F07BC" w:rsidR="00D567C5" w:rsidRPr="00F32B17" w:rsidRDefault="00D567C5" w:rsidP="005B513E">
      <w:pPr>
        <w:spacing w:line="360" w:lineRule="auto"/>
        <w:ind w:firstLineChars="200" w:firstLine="482"/>
        <w:rPr>
          <w:rFonts w:ascii="宋体" w:eastAsia="宋体" w:hAnsi="宋体" w:hint="eastAsia"/>
          <w:sz w:val="24"/>
          <w:szCs w:val="24"/>
        </w:rPr>
      </w:pPr>
      <w:r w:rsidRPr="00D567C5">
        <w:rPr>
          <w:rFonts w:ascii="宋体" w:eastAsia="宋体" w:hAnsi="宋体" w:hint="eastAsia"/>
          <w:b/>
          <w:bCs/>
          <w:sz w:val="24"/>
          <w:szCs w:val="24"/>
        </w:rPr>
        <w:t>更正为：</w:t>
      </w:r>
      <w:bookmarkStart w:id="8" w:name="_GoBack"/>
      <w:bookmarkEnd w:id="8"/>
      <w:r>
        <w:rPr>
          <w:rFonts w:ascii="宋体" w:eastAsia="宋体" w:hAnsi="宋体"/>
          <w:sz w:val="24"/>
          <w:szCs w:val="24"/>
        </w:rPr>
        <w:t>“</w:t>
      </w:r>
      <w:r w:rsidRPr="00D567C5">
        <w:rPr>
          <w:rFonts w:ascii="宋体" w:eastAsia="宋体" w:hAnsi="宋体" w:hint="eastAsia"/>
          <w:sz w:val="24"/>
          <w:szCs w:val="24"/>
        </w:rPr>
        <w:t>（一）开标时间：</w:t>
      </w:r>
      <w:r w:rsidRPr="00D567C5">
        <w:rPr>
          <w:rFonts w:ascii="宋体" w:eastAsia="宋体" w:hAnsi="宋体"/>
          <w:sz w:val="24"/>
          <w:szCs w:val="24"/>
        </w:rPr>
        <w:t>2022年6月</w:t>
      </w:r>
      <w:r>
        <w:rPr>
          <w:rFonts w:ascii="宋体" w:eastAsia="宋体" w:hAnsi="宋体"/>
          <w:sz w:val="24"/>
          <w:szCs w:val="24"/>
        </w:rPr>
        <w:t>20</w:t>
      </w:r>
      <w:r w:rsidRPr="00D567C5">
        <w:rPr>
          <w:rFonts w:ascii="宋体" w:eastAsia="宋体" w:hAnsi="宋体"/>
          <w:sz w:val="24"/>
          <w:szCs w:val="24"/>
        </w:rPr>
        <w:t>日14:30（北京时间）</w:t>
      </w:r>
      <w:r>
        <w:rPr>
          <w:rFonts w:ascii="宋体" w:eastAsia="宋体" w:hAnsi="宋体"/>
          <w:sz w:val="24"/>
          <w:szCs w:val="24"/>
        </w:rPr>
        <w:t>”</w:t>
      </w:r>
    </w:p>
    <w:p w14:paraId="4E884706" w14:textId="52DD9B61" w:rsidR="0011112A" w:rsidRPr="00D567C5" w:rsidRDefault="0011112A" w:rsidP="005B513E">
      <w:pPr>
        <w:spacing w:line="360" w:lineRule="auto"/>
        <w:ind w:firstLineChars="200" w:firstLine="482"/>
        <w:rPr>
          <w:rFonts w:ascii="宋体" w:eastAsia="宋体" w:hAnsi="宋体" w:hint="eastAsia"/>
          <w:b/>
          <w:bCs/>
          <w:sz w:val="24"/>
          <w:szCs w:val="24"/>
        </w:rPr>
      </w:pPr>
      <w:r w:rsidRPr="00D567C5">
        <w:rPr>
          <w:rFonts w:ascii="宋体" w:eastAsia="宋体" w:hAnsi="宋体" w:hint="eastAsia"/>
          <w:b/>
          <w:bCs/>
          <w:sz w:val="24"/>
          <w:szCs w:val="24"/>
        </w:rPr>
        <w:t>更正日期：</w:t>
      </w:r>
      <w:r w:rsidRPr="00D567C5">
        <w:rPr>
          <w:rFonts w:ascii="宋体" w:eastAsia="宋体" w:hAnsi="宋体"/>
          <w:b/>
          <w:bCs/>
          <w:sz w:val="24"/>
          <w:szCs w:val="24"/>
        </w:rPr>
        <w:t>2022年6月</w:t>
      </w:r>
      <w:r w:rsidR="00106266" w:rsidRPr="00D567C5">
        <w:rPr>
          <w:rFonts w:ascii="宋体" w:eastAsia="宋体" w:hAnsi="宋体"/>
          <w:b/>
          <w:bCs/>
          <w:sz w:val="24"/>
          <w:szCs w:val="24"/>
        </w:rPr>
        <w:t>2</w:t>
      </w:r>
      <w:r w:rsidRPr="00D567C5">
        <w:rPr>
          <w:rFonts w:ascii="宋体" w:eastAsia="宋体" w:hAnsi="宋体"/>
          <w:b/>
          <w:bCs/>
          <w:sz w:val="24"/>
          <w:szCs w:val="24"/>
        </w:rPr>
        <w:t>日</w:t>
      </w:r>
    </w:p>
    <w:p w14:paraId="3AB750CE" w14:textId="758FFD8C" w:rsidR="0011112A" w:rsidRPr="00F32B17" w:rsidRDefault="0011112A" w:rsidP="005B513E">
      <w:pPr>
        <w:spacing w:line="360" w:lineRule="auto"/>
        <w:ind w:firstLineChars="200" w:firstLine="482"/>
        <w:rPr>
          <w:rFonts w:ascii="宋体" w:eastAsia="宋体" w:hAnsi="宋体" w:hint="eastAsia"/>
          <w:b/>
          <w:bCs/>
          <w:sz w:val="24"/>
          <w:szCs w:val="24"/>
        </w:rPr>
      </w:pPr>
      <w:r w:rsidRPr="00F32B17">
        <w:rPr>
          <w:rFonts w:ascii="宋体" w:eastAsia="宋体" w:hAnsi="宋体" w:hint="eastAsia"/>
          <w:b/>
          <w:bCs/>
          <w:sz w:val="24"/>
          <w:szCs w:val="24"/>
        </w:rPr>
        <w:t>三、其他补充事宜</w:t>
      </w:r>
    </w:p>
    <w:p w14:paraId="15709C61" w14:textId="7C05852B" w:rsidR="0011112A" w:rsidRPr="009E2E5A" w:rsidRDefault="0011112A" w:rsidP="005B513E">
      <w:pPr>
        <w:spacing w:line="360" w:lineRule="auto"/>
        <w:ind w:firstLineChars="200" w:firstLine="480"/>
        <w:rPr>
          <w:rFonts w:ascii="宋体" w:eastAsia="宋体" w:hAnsi="宋体" w:hint="eastAsia"/>
          <w:sz w:val="24"/>
          <w:szCs w:val="24"/>
        </w:rPr>
      </w:pPr>
      <w:r w:rsidRPr="009E2E5A">
        <w:rPr>
          <w:rFonts w:ascii="宋体" w:eastAsia="宋体" w:hAnsi="宋体"/>
          <w:sz w:val="24"/>
          <w:szCs w:val="24"/>
        </w:rPr>
        <w:t>无</w:t>
      </w:r>
    </w:p>
    <w:p w14:paraId="5C5D5CB6" w14:textId="2A549FFA" w:rsidR="0011112A" w:rsidRPr="00F32B17" w:rsidRDefault="0011112A" w:rsidP="005B513E">
      <w:pPr>
        <w:spacing w:line="360" w:lineRule="auto"/>
        <w:ind w:firstLineChars="200" w:firstLine="482"/>
        <w:rPr>
          <w:rFonts w:ascii="宋体" w:eastAsia="宋体" w:hAnsi="宋体" w:hint="eastAsia"/>
          <w:b/>
          <w:bCs/>
          <w:sz w:val="24"/>
          <w:szCs w:val="24"/>
        </w:rPr>
      </w:pPr>
      <w:r w:rsidRPr="00F32B17">
        <w:rPr>
          <w:rFonts w:ascii="宋体" w:eastAsia="宋体" w:hAnsi="宋体" w:hint="eastAsia"/>
          <w:b/>
          <w:bCs/>
          <w:sz w:val="24"/>
          <w:szCs w:val="24"/>
        </w:rPr>
        <w:t>四、凡对本次公告内容提出询问，请按以下方式联系。</w:t>
      </w:r>
    </w:p>
    <w:p w14:paraId="0F71ECA1" w14:textId="77777777" w:rsidR="00734644" w:rsidRPr="009E2E5A" w:rsidRDefault="00734644" w:rsidP="005B513E">
      <w:pPr>
        <w:spacing w:line="360" w:lineRule="auto"/>
        <w:ind w:firstLineChars="200" w:firstLine="480"/>
        <w:rPr>
          <w:rFonts w:ascii="宋体" w:eastAsia="宋体" w:hAnsi="宋体"/>
          <w:sz w:val="24"/>
          <w:szCs w:val="24"/>
        </w:rPr>
      </w:pPr>
      <w:r w:rsidRPr="009E2E5A">
        <w:rPr>
          <w:rFonts w:ascii="宋体" w:eastAsia="宋体" w:hAnsi="宋体" w:hint="eastAsia"/>
          <w:sz w:val="24"/>
          <w:szCs w:val="24"/>
        </w:rPr>
        <w:t>采购单位：南京旅游职业学院</w:t>
      </w:r>
    </w:p>
    <w:p w14:paraId="208FA3BF" w14:textId="77777777" w:rsidR="00734644" w:rsidRPr="009E2E5A" w:rsidRDefault="00734644" w:rsidP="005B513E">
      <w:pPr>
        <w:spacing w:line="360" w:lineRule="auto"/>
        <w:ind w:firstLineChars="200" w:firstLine="480"/>
        <w:rPr>
          <w:rFonts w:ascii="宋体" w:eastAsia="宋体" w:hAnsi="宋体"/>
          <w:sz w:val="24"/>
          <w:szCs w:val="24"/>
        </w:rPr>
      </w:pPr>
      <w:r w:rsidRPr="009E2E5A">
        <w:rPr>
          <w:rFonts w:ascii="宋体" w:eastAsia="宋体" w:hAnsi="宋体" w:hint="eastAsia"/>
          <w:sz w:val="24"/>
          <w:szCs w:val="24"/>
        </w:rPr>
        <w:t>地</w:t>
      </w:r>
      <w:r w:rsidRPr="009E2E5A">
        <w:rPr>
          <w:rFonts w:ascii="宋体" w:eastAsia="宋体" w:hAnsi="宋体"/>
          <w:sz w:val="24"/>
          <w:szCs w:val="24"/>
        </w:rPr>
        <w:t xml:space="preserve">    址：南京市江宁区月华西路1号，资产管理处（招标中心）</w:t>
      </w:r>
    </w:p>
    <w:p w14:paraId="4189A643" w14:textId="77777777" w:rsidR="00734644" w:rsidRPr="009E2E5A" w:rsidRDefault="00734644" w:rsidP="005B513E">
      <w:pPr>
        <w:spacing w:line="360" w:lineRule="auto"/>
        <w:ind w:firstLineChars="200" w:firstLine="480"/>
        <w:rPr>
          <w:rFonts w:ascii="宋体" w:eastAsia="宋体" w:hAnsi="宋体"/>
          <w:sz w:val="24"/>
          <w:szCs w:val="24"/>
        </w:rPr>
      </w:pPr>
      <w:r w:rsidRPr="009E2E5A">
        <w:rPr>
          <w:rFonts w:ascii="宋体" w:eastAsia="宋体" w:hAnsi="宋体" w:hint="eastAsia"/>
          <w:sz w:val="24"/>
          <w:szCs w:val="24"/>
        </w:rPr>
        <w:t>联</w:t>
      </w:r>
      <w:r w:rsidRPr="009E2E5A">
        <w:rPr>
          <w:rFonts w:ascii="宋体" w:eastAsia="宋体" w:hAnsi="宋体"/>
          <w:sz w:val="24"/>
          <w:szCs w:val="24"/>
        </w:rPr>
        <w:t xml:space="preserve"> 系 人：林老师</w:t>
      </w:r>
    </w:p>
    <w:p w14:paraId="58BC23F1" w14:textId="77777777" w:rsidR="00734644" w:rsidRPr="009E2E5A" w:rsidRDefault="00734644" w:rsidP="005B513E">
      <w:pPr>
        <w:spacing w:line="360" w:lineRule="auto"/>
        <w:ind w:firstLineChars="200" w:firstLine="480"/>
        <w:rPr>
          <w:rFonts w:ascii="宋体" w:eastAsia="宋体" w:hAnsi="宋体"/>
          <w:sz w:val="24"/>
          <w:szCs w:val="24"/>
        </w:rPr>
      </w:pPr>
      <w:r w:rsidRPr="009E2E5A">
        <w:rPr>
          <w:rFonts w:ascii="宋体" w:eastAsia="宋体" w:hAnsi="宋体" w:hint="eastAsia"/>
          <w:sz w:val="24"/>
          <w:szCs w:val="24"/>
        </w:rPr>
        <w:t>电</w:t>
      </w:r>
      <w:r w:rsidRPr="009E2E5A">
        <w:rPr>
          <w:rFonts w:ascii="宋体" w:eastAsia="宋体" w:hAnsi="宋体"/>
          <w:sz w:val="24"/>
          <w:szCs w:val="24"/>
        </w:rPr>
        <w:t xml:space="preserve">    话：025-58096891</w:t>
      </w:r>
    </w:p>
    <w:p w14:paraId="44BBB8F4" w14:textId="77777777" w:rsidR="00734644" w:rsidRPr="009E2E5A" w:rsidRDefault="00734644" w:rsidP="005B513E">
      <w:pPr>
        <w:spacing w:line="360" w:lineRule="auto"/>
        <w:ind w:firstLineChars="200" w:firstLine="480"/>
        <w:rPr>
          <w:rFonts w:ascii="宋体" w:eastAsia="宋体" w:hAnsi="宋体"/>
          <w:sz w:val="24"/>
          <w:szCs w:val="24"/>
        </w:rPr>
      </w:pPr>
      <w:r w:rsidRPr="009E2E5A">
        <w:rPr>
          <w:rFonts w:ascii="宋体" w:eastAsia="宋体" w:hAnsi="宋体" w:hint="eastAsia"/>
          <w:sz w:val="24"/>
          <w:szCs w:val="24"/>
        </w:rPr>
        <w:t>项目答疑人：申老师</w:t>
      </w:r>
    </w:p>
    <w:p w14:paraId="03E0465D" w14:textId="7127E8FD" w:rsidR="008A04B5" w:rsidRDefault="00734644" w:rsidP="005B513E">
      <w:pPr>
        <w:spacing w:line="360" w:lineRule="auto"/>
        <w:ind w:firstLineChars="200" w:firstLine="480"/>
        <w:rPr>
          <w:rFonts w:ascii="宋体" w:eastAsia="宋体" w:hAnsi="宋体"/>
          <w:sz w:val="24"/>
          <w:szCs w:val="24"/>
        </w:rPr>
      </w:pPr>
      <w:r w:rsidRPr="009E2E5A">
        <w:rPr>
          <w:rFonts w:ascii="宋体" w:eastAsia="宋体" w:hAnsi="宋体" w:hint="eastAsia"/>
          <w:sz w:val="24"/>
          <w:szCs w:val="24"/>
        </w:rPr>
        <w:t>电话：</w:t>
      </w:r>
      <w:r w:rsidRPr="009E2E5A">
        <w:rPr>
          <w:rFonts w:ascii="宋体" w:eastAsia="宋体" w:hAnsi="宋体"/>
          <w:sz w:val="24"/>
          <w:szCs w:val="24"/>
        </w:rPr>
        <w:t>025-58096859</w:t>
      </w:r>
    </w:p>
    <w:p w14:paraId="23221D49" w14:textId="6ECA383B" w:rsidR="00D567C5" w:rsidRDefault="00D567C5" w:rsidP="009E2E5A">
      <w:pPr>
        <w:spacing w:line="360" w:lineRule="auto"/>
        <w:rPr>
          <w:rFonts w:ascii="宋体" w:eastAsia="宋体" w:hAnsi="宋体"/>
          <w:sz w:val="24"/>
          <w:szCs w:val="24"/>
        </w:rPr>
      </w:pPr>
    </w:p>
    <w:p w14:paraId="5EDC30E8" w14:textId="595195CF" w:rsidR="00D567C5" w:rsidRDefault="00D567C5" w:rsidP="00D567C5">
      <w:pPr>
        <w:spacing w:line="360" w:lineRule="auto"/>
        <w:jc w:val="right"/>
        <w:rPr>
          <w:rFonts w:ascii="宋体" w:eastAsia="宋体" w:hAnsi="宋体"/>
          <w:sz w:val="24"/>
          <w:szCs w:val="24"/>
        </w:rPr>
      </w:pPr>
      <w:r>
        <w:rPr>
          <w:rFonts w:ascii="宋体" w:eastAsia="宋体" w:hAnsi="宋体" w:hint="eastAsia"/>
          <w:sz w:val="24"/>
          <w:szCs w:val="24"/>
        </w:rPr>
        <w:t>资产管理处（招标中心）</w:t>
      </w:r>
    </w:p>
    <w:p w14:paraId="29ECFAF2" w14:textId="37DC5D7B" w:rsidR="00D567C5" w:rsidRPr="00D567C5" w:rsidRDefault="00D567C5" w:rsidP="00D567C5">
      <w:pPr>
        <w:spacing w:line="360" w:lineRule="auto"/>
        <w:jc w:val="right"/>
        <w:rPr>
          <w:rFonts w:ascii="宋体" w:eastAsia="宋体" w:hAnsi="宋体" w:hint="eastAsia"/>
          <w:sz w:val="24"/>
          <w:szCs w:val="24"/>
        </w:rPr>
      </w:pPr>
      <w:r>
        <w:rPr>
          <w:rFonts w:ascii="宋体" w:eastAsia="宋体" w:hAnsi="宋体"/>
          <w:sz w:val="24"/>
          <w:szCs w:val="24"/>
        </w:rPr>
        <w:t>2022年6月2日</w:t>
      </w:r>
    </w:p>
    <w:sectPr w:rsidR="00D567C5" w:rsidRPr="00D567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0D7F20"/>
    <w:multiLevelType w:val="hybridMultilevel"/>
    <w:tmpl w:val="E7681D20"/>
    <w:lvl w:ilvl="0" w:tplc="C590C8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E25"/>
    <w:rsid w:val="00106266"/>
    <w:rsid w:val="0011112A"/>
    <w:rsid w:val="001E7EC1"/>
    <w:rsid w:val="005B513E"/>
    <w:rsid w:val="00734644"/>
    <w:rsid w:val="008A04B5"/>
    <w:rsid w:val="009E2E5A"/>
    <w:rsid w:val="00CC58A3"/>
    <w:rsid w:val="00D567C5"/>
    <w:rsid w:val="00F32B17"/>
    <w:rsid w:val="00F73E25"/>
    <w:rsid w:val="00FA2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EA3B5"/>
  <w15:chartTrackingRefBased/>
  <w15:docId w15:val="{DB441986-046C-47FF-83D7-4DB735592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2E5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3</Pages>
  <Words>261</Words>
  <Characters>1491</Characters>
  <Application>Microsoft Office Word</Application>
  <DocSecurity>0</DocSecurity>
  <Lines>12</Lines>
  <Paragraphs>3</Paragraphs>
  <ScaleCrop>false</ScaleCrop>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2022-06-02T02:23:00Z</dcterms:created>
  <dc:creator>林 兆娟</dc:creator>
  <cp:lastModifiedBy>林 兆娟</cp:lastModifiedBy>
  <dcterms:modified xsi:type="dcterms:W3CDTF">2022-06-02T06:02:00Z</dcterms:modified>
  <cp:revision>9</cp:revision>
</cp:coreProperties>
</file>